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1F73" w:rsidRPr="00E609D1" w:rsidRDefault="00F71F73" w:rsidP="00F71F73">
      <w:pPr>
        <w:spacing w:after="0" w:line="240" w:lineRule="auto"/>
        <w:jc w:val="center"/>
        <w:rPr>
          <w:rFonts w:eastAsia="Batang"/>
          <w:b/>
          <w:sz w:val="28"/>
          <w:szCs w:val="28"/>
          <w:lang w:val="x-none" w:eastAsia="x-none"/>
        </w:rPr>
      </w:pPr>
      <w:r w:rsidRPr="00E609D1">
        <w:rPr>
          <w:rFonts w:eastAsia="Batang"/>
          <w:b/>
          <w:sz w:val="28"/>
          <w:szCs w:val="28"/>
          <w:lang w:val="x-none" w:eastAsia="x-none"/>
        </w:rPr>
        <w:t xml:space="preserve">Федеральное государственное образовательное бюджетное учреждение </w:t>
      </w:r>
    </w:p>
    <w:p w:rsidR="00F71F73" w:rsidRPr="00E609D1" w:rsidRDefault="00F71F73" w:rsidP="00F71F73">
      <w:pPr>
        <w:spacing w:after="0" w:line="240" w:lineRule="auto"/>
        <w:jc w:val="center"/>
        <w:rPr>
          <w:rFonts w:eastAsia="Batang"/>
          <w:b/>
          <w:sz w:val="28"/>
          <w:szCs w:val="28"/>
          <w:lang w:val="x-none" w:eastAsia="x-none"/>
        </w:rPr>
      </w:pPr>
      <w:r w:rsidRPr="00E609D1">
        <w:rPr>
          <w:rFonts w:eastAsia="Batang"/>
          <w:b/>
          <w:sz w:val="28"/>
          <w:szCs w:val="28"/>
          <w:lang w:val="x-none" w:eastAsia="x-none"/>
        </w:rPr>
        <w:t>высшего образования</w:t>
      </w:r>
    </w:p>
    <w:p w:rsidR="00F71F73" w:rsidRPr="00E609D1" w:rsidRDefault="00F71F73" w:rsidP="00F71F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Batang"/>
          <w:b/>
          <w:sz w:val="28"/>
          <w:szCs w:val="28"/>
          <w:lang w:eastAsia="ko-KR"/>
        </w:rPr>
      </w:pPr>
      <w:r w:rsidRPr="00E609D1">
        <w:rPr>
          <w:rFonts w:eastAsia="Batang"/>
          <w:b/>
          <w:sz w:val="28"/>
          <w:szCs w:val="28"/>
          <w:lang w:eastAsia="ko-KR"/>
        </w:rPr>
        <w:t>«Финансовый университет при Правительстве Российской Федерации»</w:t>
      </w:r>
    </w:p>
    <w:p w:rsidR="00F71F73" w:rsidRPr="00E609D1" w:rsidRDefault="00F71F73" w:rsidP="00F71F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Batang"/>
          <w:b/>
          <w:sz w:val="28"/>
          <w:szCs w:val="28"/>
          <w:lang w:eastAsia="ko-KR"/>
        </w:rPr>
      </w:pPr>
    </w:p>
    <w:p w:rsidR="00F71F73" w:rsidRPr="00E609D1" w:rsidRDefault="00F71F73" w:rsidP="00F71F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Batang"/>
          <w:b/>
          <w:sz w:val="28"/>
          <w:szCs w:val="28"/>
          <w:lang w:eastAsia="ko-KR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4784"/>
      </w:tblGrid>
      <w:tr w:rsidR="00F71F73" w:rsidRPr="00E609D1" w:rsidTr="00257F48">
        <w:tc>
          <w:tcPr>
            <w:tcW w:w="5070" w:type="dxa"/>
            <w:shd w:val="clear" w:color="auto" w:fill="auto"/>
          </w:tcPr>
          <w:p w:rsidR="00F71F73" w:rsidRPr="00E609D1" w:rsidRDefault="00BF3361" w:rsidP="00F71F73">
            <w:pPr>
              <w:spacing w:before="120" w:after="0" w:line="240" w:lineRule="auto"/>
              <w:rPr>
                <w:rFonts w:eastAsia="Batang"/>
                <w:sz w:val="28"/>
                <w:szCs w:val="28"/>
                <w:lang w:eastAsia="ko-KR"/>
              </w:rPr>
            </w:pPr>
            <w:r>
              <w:rPr>
                <w:rFonts w:eastAsia="Batang"/>
                <w:sz w:val="28"/>
                <w:szCs w:val="28"/>
                <w:lang w:eastAsia="ko-KR"/>
              </w:rPr>
              <w:t>.</w:t>
            </w:r>
          </w:p>
        </w:tc>
        <w:tc>
          <w:tcPr>
            <w:tcW w:w="4784" w:type="dxa"/>
            <w:shd w:val="clear" w:color="auto" w:fill="auto"/>
          </w:tcPr>
          <w:p w:rsidR="00F71F73" w:rsidRPr="00E609D1" w:rsidRDefault="00F71F73" w:rsidP="00F71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Batang"/>
                <w:b/>
                <w:color w:val="000000"/>
                <w:sz w:val="28"/>
                <w:szCs w:val="28"/>
                <w:lang w:eastAsia="ko-KR"/>
              </w:rPr>
            </w:pPr>
            <w:r w:rsidRPr="00E609D1">
              <w:rPr>
                <w:rFonts w:eastAsia="Batang"/>
                <w:b/>
                <w:color w:val="000000"/>
                <w:sz w:val="28"/>
                <w:szCs w:val="28"/>
                <w:lang w:eastAsia="ko-KR"/>
              </w:rPr>
              <w:t xml:space="preserve">УТВЕРЖДАЮ </w:t>
            </w:r>
          </w:p>
          <w:p w:rsidR="00F71F73" w:rsidRPr="00E609D1" w:rsidRDefault="00F71F73" w:rsidP="00F71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Batang"/>
                <w:b/>
                <w:color w:val="000000"/>
                <w:sz w:val="28"/>
                <w:szCs w:val="28"/>
                <w:lang w:eastAsia="ko-KR"/>
              </w:rPr>
            </w:pPr>
          </w:p>
          <w:p w:rsidR="00F71F73" w:rsidRPr="00E609D1" w:rsidRDefault="00F71F73" w:rsidP="00F71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Batang"/>
                <w:color w:val="000000"/>
                <w:sz w:val="28"/>
                <w:szCs w:val="28"/>
                <w:lang w:eastAsia="ko-KR"/>
              </w:rPr>
            </w:pPr>
            <w:r w:rsidRPr="00E609D1">
              <w:rPr>
                <w:rFonts w:eastAsia="Batang"/>
                <w:color w:val="000000"/>
                <w:sz w:val="28"/>
                <w:szCs w:val="28"/>
                <w:lang w:eastAsia="ko-KR"/>
              </w:rPr>
              <w:t xml:space="preserve">Проректор по развитию </w:t>
            </w:r>
          </w:p>
          <w:p w:rsidR="00F71F73" w:rsidRPr="00E609D1" w:rsidRDefault="00F71F73" w:rsidP="00F71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Batang"/>
                <w:color w:val="000000"/>
                <w:sz w:val="28"/>
                <w:szCs w:val="28"/>
                <w:lang w:eastAsia="ko-KR"/>
              </w:rPr>
            </w:pPr>
            <w:r w:rsidRPr="00E609D1">
              <w:rPr>
                <w:rFonts w:eastAsia="Batang"/>
                <w:color w:val="000000"/>
                <w:sz w:val="28"/>
                <w:szCs w:val="28"/>
                <w:lang w:eastAsia="ko-KR"/>
              </w:rPr>
              <w:t xml:space="preserve">образовательных программ </w:t>
            </w:r>
          </w:p>
          <w:p w:rsidR="00F71F73" w:rsidRPr="00E609D1" w:rsidRDefault="00F71F73" w:rsidP="00F71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Batang"/>
                <w:color w:val="000000"/>
                <w:sz w:val="28"/>
                <w:szCs w:val="28"/>
                <w:lang w:eastAsia="ko-KR"/>
              </w:rPr>
            </w:pPr>
          </w:p>
          <w:p w:rsidR="00F71F73" w:rsidRPr="00E609D1" w:rsidRDefault="00F71F73" w:rsidP="00F71F73">
            <w:pPr>
              <w:widowControl w:val="0"/>
              <w:tabs>
                <w:tab w:val="left" w:leader="underscore" w:pos="6862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Batang"/>
                <w:color w:val="000000"/>
                <w:sz w:val="28"/>
                <w:szCs w:val="28"/>
                <w:lang w:eastAsia="ko-KR"/>
              </w:rPr>
            </w:pPr>
            <w:r w:rsidRPr="00E609D1">
              <w:rPr>
                <w:rFonts w:eastAsia="Batang"/>
                <w:color w:val="000000"/>
                <w:sz w:val="28"/>
                <w:szCs w:val="28"/>
                <w:lang w:eastAsia="ko-KR"/>
              </w:rPr>
              <w:t>__________________Е.А. Каменева</w:t>
            </w:r>
          </w:p>
          <w:p w:rsidR="00F71F73" w:rsidRPr="00E609D1" w:rsidRDefault="00016E5D" w:rsidP="00BF3361">
            <w:pPr>
              <w:spacing w:after="0" w:line="240" w:lineRule="auto"/>
              <w:rPr>
                <w:rFonts w:eastAsia="Batang"/>
                <w:sz w:val="28"/>
                <w:szCs w:val="28"/>
                <w:lang w:eastAsia="ko-KR"/>
              </w:rPr>
            </w:pPr>
            <w:r>
              <w:rPr>
                <w:rFonts w:eastAsia="Batang"/>
                <w:color w:val="000000"/>
                <w:sz w:val="28"/>
                <w:szCs w:val="28"/>
                <w:lang w:eastAsia="ko-KR"/>
              </w:rPr>
              <w:t>17.04</w:t>
            </w:r>
            <w:r w:rsidR="00F71F73" w:rsidRPr="00E609D1">
              <w:rPr>
                <w:rFonts w:eastAsia="Batang"/>
                <w:color w:val="000000"/>
                <w:sz w:val="28"/>
                <w:szCs w:val="28"/>
                <w:lang w:eastAsia="ko-KR"/>
              </w:rPr>
              <w:t>2019 г</w:t>
            </w:r>
            <w:r w:rsidR="00BF3361">
              <w:rPr>
                <w:rFonts w:eastAsia="Batang"/>
                <w:color w:val="000000"/>
                <w:sz w:val="28"/>
                <w:szCs w:val="28"/>
                <w:lang w:eastAsia="ko-KR"/>
              </w:rPr>
              <w:t>.</w:t>
            </w:r>
          </w:p>
        </w:tc>
      </w:tr>
    </w:tbl>
    <w:p w:rsidR="00F71F73" w:rsidRPr="00E609D1" w:rsidRDefault="00F71F73" w:rsidP="00F71F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Batang"/>
          <w:b/>
          <w:sz w:val="28"/>
          <w:szCs w:val="28"/>
          <w:lang w:eastAsia="ko-KR"/>
        </w:rPr>
      </w:pPr>
    </w:p>
    <w:p w:rsidR="00F71F73" w:rsidRPr="00E609D1" w:rsidRDefault="00F71F73" w:rsidP="00F71F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Batang"/>
          <w:b/>
          <w:sz w:val="28"/>
          <w:szCs w:val="28"/>
          <w:lang w:eastAsia="ko-KR"/>
        </w:rPr>
      </w:pPr>
    </w:p>
    <w:p w:rsidR="00F71F73" w:rsidRPr="00E777B6" w:rsidRDefault="00E777B6" w:rsidP="00F71F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Batang"/>
          <w:b/>
          <w:sz w:val="36"/>
          <w:szCs w:val="36"/>
          <w:lang w:eastAsia="ko-KR"/>
        </w:rPr>
      </w:pPr>
      <w:r w:rsidRPr="00E777B6">
        <w:rPr>
          <w:rFonts w:eastAsia="Batang"/>
          <w:b/>
          <w:sz w:val="36"/>
          <w:szCs w:val="36"/>
          <w:lang w:eastAsia="ko-KR"/>
        </w:rPr>
        <w:t>Федотова М.А., Тазихина Т.В.</w:t>
      </w:r>
    </w:p>
    <w:p w:rsidR="00102762" w:rsidRPr="00E609D1" w:rsidRDefault="00102762" w:rsidP="00F71F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Batang"/>
          <w:b/>
          <w:caps/>
          <w:szCs w:val="28"/>
          <w:lang w:eastAsia="ko-KR"/>
        </w:rPr>
      </w:pPr>
    </w:p>
    <w:p w:rsidR="00102762" w:rsidRPr="00E609D1" w:rsidRDefault="00102762" w:rsidP="00F71F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Batang"/>
          <w:b/>
          <w:caps/>
          <w:szCs w:val="28"/>
          <w:lang w:eastAsia="ko-KR"/>
        </w:rPr>
      </w:pPr>
    </w:p>
    <w:p w:rsidR="00F71F73" w:rsidRPr="00E609D1" w:rsidRDefault="00F71F73" w:rsidP="00F71F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Batang"/>
          <w:b/>
          <w:color w:val="000000"/>
          <w:sz w:val="36"/>
          <w:szCs w:val="36"/>
          <w:shd w:val="clear" w:color="auto" w:fill="FFFFFF"/>
          <w:lang w:eastAsia="ko-KR"/>
        </w:rPr>
      </w:pPr>
      <w:r w:rsidRPr="00E609D1">
        <w:rPr>
          <w:rFonts w:eastAsia="Batang"/>
          <w:b/>
          <w:color w:val="000000"/>
          <w:sz w:val="36"/>
          <w:szCs w:val="36"/>
          <w:shd w:val="clear" w:color="auto" w:fill="FFFFFF"/>
          <w:lang w:eastAsia="ko-KR"/>
        </w:rPr>
        <w:t>ПРОГРАММА</w:t>
      </w:r>
    </w:p>
    <w:p w:rsidR="00F71F73" w:rsidRPr="00E609D1" w:rsidRDefault="00F71F73" w:rsidP="00F71F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Batang"/>
          <w:b/>
          <w:color w:val="000000"/>
          <w:sz w:val="36"/>
          <w:szCs w:val="36"/>
          <w:shd w:val="clear" w:color="auto" w:fill="FFFFFF"/>
          <w:lang w:eastAsia="ko-KR"/>
        </w:rPr>
      </w:pPr>
      <w:r w:rsidRPr="00E609D1">
        <w:rPr>
          <w:rFonts w:eastAsia="Batang"/>
          <w:b/>
          <w:color w:val="000000"/>
          <w:sz w:val="36"/>
          <w:szCs w:val="36"/>
          <w:shd w:val="clear" w:color="auto" w:fill="FFFFFF"/>
          <w:lang w:eastAsia="ko-KR"/>
        </w:rPr>
        <w:t>НАУЧНО-ИССЛЕДОВАТЕЛЬСКОЙ РАБОТЫ</w:t>
      </w:r>
    </w:p>
    <w:p w:rsidR="00F71F73" w:rsidRPr="00E609D1" w:rsidRDefault="00F71F73" w:rsidP="00F71F7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eastAsia="Batang"/>
          <w:color w:val="000000"/>
          <w:szCs w:val="28"/>
          <w:shd w:val="clear" w:color="auto" w:fill="FFFFFF"/>
          <w:lang w:eastAsia="ko-KR"/>
        </w:rPr>
      </w:pPr>
    </w:p>
    <w:p w:rsidR="00F71F73" w:rsidRPr="00E609D1" w:rsidRDefault="00F71F73" w:rsidP="00F71F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Batang"/>
          <w:szCs w:val="28"/>
          <w:lang w:eastAsia="ko-KR"/>
        </w:rPr>
      </w:pPr>
    </w:p>
    <w:p w:rsidR="00F71F73" w:rsidRPr="00E609D1" w:rsidRDefault="00F71F73" w:rsidP="00F71F73">
      <w:pPr>
        <w:spacing w:after="0" w:line="360" w:lineRule="auto"/>
        <w:rPr>
          <w:rFonts w:eastAsia="Batang"/>
          <w:color w:val="000000"/>
          <w:sz w:val="28"/>
          <w:szCs w:val="28"/>
          <w:lang w:eastAsia="ko-KR"/>
        </w:rPr>
      </w:pPr>
      <w:r w:rsidRPr="00E609D1">
        <w:rPr>
          <w:rFonts w:eastAsia="Batang"/>
          <w:b/>
          <w:sz w:val="28"/>
          <w:szCs w:val="28"/>
          <w:lang w:eastAsia="ko-KR"/>
        </w:rPr>
        <w:t xml:space="preserve">Направление подготовки </w:t>
      </w:r>
      <w:r w:rsidRPr="00E609D1">
        <w:rPr>
          <w:rFonts w:eastAsia="Batang"/>
          <w:sz w:val="28"/>
          <w:szCs w:val="28"/>
          <w:lang w:eastAsia="ko-KR"/>
        </w:rPr>
        <w:t>38.04.01</w:t>
      </w:r>
      <w:r w:rsidRPr="00E609D1">
        <w:rPr>
          <w:rFonts w:eastAsia="Batang"/>
          <w:color w:val="000000"/>
          <w:sz w:val="28"/>
          <w:szCs w:val="28"/>
          <w:lang w:eastAsia="ko-KR"/>
        </w:rPr>
        <w:t xml:space="preserve"> «Экономика»</w:t>
      </w:r>
    </w:p>
    <w:p w:rsidR="00F71F73" w:rsidRPr="00E609D1" w:rsidRDefault="00F71F73" w:rsidP="00F71F73">
      <w:pPr>
        <w:spacing w:after="0" w:line="360" w:lineRule="auto"/>
        <w:rPr>
          <w:rFonts w:eastAsia="Batang"/>
          <w:color w:val="000000"/>
          <w:sz w:val="28"/>
          <w:szCs w:val="28"/>
          <w:lang w:eastAsia="ko-KR"/>
        </w:rPr>
      </w:pPr>
      <w:r w:rsidRPr="00E609D1">
        <w:rPr>
          <w:rFonts w:eastAsia="Batang"/>
          <w:b/>
          <w:color w:val="000000"/>
          <w:sz w:val="28"/>
          <w:szCs w:val="28"/>
          <w:lang w:eastAsia="ko-KR"/>
        </w:rPr>
        <w:t xml:space="preserve">Направленность программы </w:t>
      </w:r>
      <w:r w:rsidRPr="00E609D1">
        <w:rPr>
          <w:rFonts w:eastAsia="Batang"/>
          <w:color w:val="000000"/>
          <w:sz w:val="28"/>
          <w:szCs w:val="28"/>
          <w:lang w:eastAsia="ko-KR"/>
        </w:rPr>
        <w:t>«Оценка бизнеса и корпоративные финансы»</w:t>
      </w:r>
    </w:p>
    <w:p w:rsidR="00F71F73" w:rsidRPr="00E609D1" w:rsidRDefault="00F71F73" w:rsidP="00F71F73">
      <w:pPr>
        <w:widowControl w:val="0"/>
        <w:autoSpaceDE w:val="0"/>
        <w:autoSpaceDN w:val="0"/>
        <w:adjustRightInd w:val="0"/>
        <w:spacing w:after="0" w:line="360" w:lineRule="auto"/>
        <w:rPr>
          <w:rFonts w:eastAsia="Batang"/>
          <w:b/>
          <w:sz w:val="28"/>
          <w:szCs w:val="28"/>
          <w:lang w:eastAsia="ko-KR"/>
        </w:rPr>
      </w:pPr>
    </w:p>
    <w:p w:rsidR="00F71F73" w:rsidRPr="00E609D1" w:rsidRDefault="00F71F73" w:rsidP="00F71F73">
      <w:pPr>
        <w:widowControl w:val="0"/>
        <w:autoSpaceDE w:val="0"/>
        <w:autoSpaceDN w:val="0"/>
        <w:adjustRightInd w:val="0"/>
        <w:spacing w:after="0" w:line="360" w:lineRule="auto"/>
        <w:rPr>
          <w:rFonts w:eastAsia="Batang"/>
          <w:b/>
          <w:sz w:val="28"/>
          <w:szCs w:val="28"/>
          <w:lang w:eastAsia="ko-KR"/>
        </w:rPr>
      </w:pPr>
    </w:p>
    <w:p w:rsidR="00F71F73" w:rsidRPr="00E609D1" w:rsidRDefault="006758E5" w:rsidP="00F71F73">
      <w:pPr>
        <w:widowControl w:val="0"/>
        <w:autoSpaceDE w:val="0"/>
        <w:autoSpaceDN w:val="0"/>
        <w:adjustRightInd w:val="0"/>
        <w:spacing w:after="0" w:line="360" w:lineRule="auto"/>
        <w:rPr>
          <w:rFonts w:eastAsia="Batang"/>
          <w:b/>
          <w:i/>
          <w:sz w:val="28"/>
          <w:szCs w:val="28"/>
          <w:lang w:eastAsia="ko-KR"/>
        </w:rPr>
      </w:pPr>
      <w:r w:rsidRPr="00E609D1">
        <w:rPr>
          <w:rFonts w:eastAsia="Batang"/>
          <w:b/>
          <w:i/>
          <w:sz w:val="28"/>
          <w:szCs w:val="28"/>
          <w:lang w:eastAsia="ko-KR"/>
        </w:rPr>
        <w:t xml:space="preserve"> </w:t>
      </w:r>
    </w:p>
    <w:p w:rsidR="00102762" w:rsidRPr="004B6BC3" w:rsidRDefault="00102762" w:rsidP="00102762">
      <w:pPr>
        <w:tabs>
          <w:tab w:val="left" w:pos="709"/>
          <w:tab w:val="left" w:pos="993"/>
        </w:tabs>
        <w:spacing w:after="0" w:line="360" w:lineRule="auto"/>
        <w:jc w:val="center"/>
        <w:rPr>
          <w:i/>
          <w:sz w:val="28"/>
          <w:szCs w:val="28"/>
        </w:rPr>
      </w:pPr>
      <w:r w:rsidRPr="004B6BC3">
        <w:rPr>
          <w:i/>
          <w:sz w:val="28"/>
          <w:szCs w:val="28"/>
        </w:rPr>
        <w:t>Рекомендовано Ученым советом Финансово-экономического факультета,</w:t>
      </w:r>
    </w:p>
    <w:p w:rsidR="00102762" w:rsidRPr="004B6BC3" w:rsidRDefault="00102762" w:rsidP="00102762">
      <w:pPr>
        <w:tabs>
          <w:tab w:val="left" w:pos="709"/>
          <w:tab w:val="left" w:pos="993"/>
        </w:tabs>
        <w:spacing w:after="0" w:line="360" w:lineRule="auto"/>
        <w:jc w:val="center"/>
        <w:rPr>
          <w:i/>
          <w:sz w:val="28"/>
          <w:szCs w:val="28"/>
        </w:rPr>
      </w:pPr>
      <w:r w:rsidRPr="004B6BC3">
        <w:rPr>
          <w:i/>
          <w:sz w:val="28"/>
          <w:szCs w:val="28"/>
        </w:rPr>
        <w:t>протокол № 3</w:t>
      </w:r>
      <w:r w:rsidRPr="00E609D1">
        <w:rPr>
          <w:i/>
          <w:sz w:val="28"/>
          <w:szCs w:val="28"/>
        </w:rPr>
        <w:t>5</w:t>
      </w:r>
      <w:r w:rsidRPr="004B6BC3">
        <w:rPr>
          <w:i/>
          <w:sz w:val="28"/>
          <w:szCs w:val="28"/>
        </w:rPr>
        <w:t xml:space="preserve"> </w:t>
      </w:r>
      <w:r w:rsidRPr="00E609D1">
        <w:rPr>
          <w:i/>
          <w:sz w:val="28"/>
          <w:szCs w:val="28"/>
        </w:rPr>
        <w:t>от 16.04.2019г</w:t>
      </w:r>
      <w:r w:rsidRPr="004B6BC3">
        <w:rPr>
          <w:i/>
          <w:sz w:val="28"/>
          <w:szCs w:val="28"/>
        </w:rPr>
        <w:t>.</w:t>
      </w:r>
    </w:p>
    <w:p w:rsidR="00102762" w:rsidRPr="004B6BC3" w:rsidRDefault="00102762" w:rsidP="00102762">
      <w:pPr>
        <w:tabs>
          <w:tab w:val="left" w:pos="709"/>
          <w:tab w:val="left" w:pos="993"/>
        </w:tabs>
        <w:spacing w:after="0" w:line="360" w:lineRule="auto"/>
        <w:jc w:val="center"/>
        <w:rPr>
          <w:i/>
          <w:sz w:val="28"/>
          <w:szCs w:val="28"/>
        </w:rPr>
      </w:pPr>
    </w:p>
    <w:p w:rsidR="006146A4" w:rsidRPr="00E609D1" w:rsidRDefault="00102762" w:rsidP="006146A4">
      <w:pPr>
        <w:tabs>
          <w:tab w:val="left" w:pos="709"/>
          <w:tab w:val="left" w:pos="993"/>
        </w:tabs>
        <w:spacing w:after="0" w:line="360" w:lineRule="auto"/>
        <w:jc w:val="center"/>
        <w:rPr>
          <w:i/>
          <w:sz w:val="28"/>
          <w:szCs w:val="28"/>
        </w:rPr>
      </w:pPr>
      <w:r w:rsidRPr="004B6BC3">
        <w:rPr>
          <w:i/>
          <w:sz w:val="28"/>
          <w:szCs w:val="28"/>
        </w:rPr>
        <w:t xml:space="preserve">Одобрено Советом учебно-научного департамента корпоративных </w:t>
      </w:r>
    </w:p>
    <w:p w:rsidR="00102762" w:rsidRPr="004B6BC3" w:rsidRDefault="00102762" w:rsidP="006146A4">
      <w:pPr>
        <w:tabs>
          <w:tab w:val="left" w:pos="709"/>
          <w:tab w:val="left" w:pos="993"/>
        </w:tabs>
        <w:spacing w:after="0" w:line="360" w:lineRule="auto"/>
        <w:jc w:val="center"/>
        <w:rPr>
          <w:i/>
          <w:sz w:val="28"/>
          <w:szCs w:val="28"/>
        </w:rPr>
      </w:pPr>
      <w:r w:rsidRPr="004B6BC3">
        <w:rPr>
          <w:i/>
          <w:sz w:val="28"/>
          <w:szCs w:val="28"/>
        </w:rPr>
        <w:t>финансов и корпоративного управления</w:t>
      </w:r>
    </w:p>
    <w:p w:rsidR="00102762" w:rsidRPr="004B6BC3" w:rsidRDefault="00102762" w:rsidP="00102762">
      <w:pPr>
        <w:spacing w:after="0" w:line="360" w:lineRule="auto"/>
        <w:jc w:val="center"/>
        <w:rPr>
          <w:i/>
          <w:sz w:val="28"/>
          <w:szCs w:val="28"/>
        </w:rPr>
      </w:pPr>
      <w:r w:rsidRPr="004B6BC3">
        <w:rPr>
          <w:i/>
          <w:sz w:val="28"/>
          <w:szCs w:val="28"/>
        </w:rPr>
        <w:t xml:space="preserve">протокол № </w:t>
      </w:r>
      <w:r w:rsidRPr="00E609D1">
        <w:rPr>
          <w:i/>
          <w:sz w:val="28"/>
          <w:szCs w:val="28"/>
        </w:rPr>
        <w:t>21</w:t>
      </w:r>
      <w:r w:rsidRPr="004B6BC3">
        <w:rPr>
          <w:i/>
          <w:sz w:val="28"/>
          <w:szCs w:val="28"/>
        </w:rPr>
        <w:t xml:space="preserve"> от </w:t>
      </w:r>
      <w:r w:rsidRPr="00E609D1">
        <w:rPr>
          <w:i/>
          <w:sz w:val="28"/>
          <w:szCs w:val="28"/>
        </w:rPr>
        <w:t>19.03.2019г</w:t>
      </w:r>
      <w:r w:rsidRPr="004B6BC3">
        <w:rPr>
          <w:i/>
          <w:sz w:val="28"/>
          <w:szCs w:val="28"/>
        </w:rPr>
        <w:t>.</w:t>
      </w:r>
    </w:p>
    <w:p w:rsidR="00102762" w:rsidRPr="00E609D1" w:rsidRDefault="00102762" w:rsidP="003E6A68">
      <w:pPr>
        <w:spacing w:after="0" w:line="240" w:lineRule="auto"/>
        <w:jc w:val="both"/>
        <w:rPr>
          <w:i/>
          <w:sz w:val="28"/>
          <w:szCs w:val="28"/>
        </w:rPr>
      </w:pPr>
    </w:p>
    <w:p w:rsidR="00102762" w:rsidRPr="00E609D1" w:rsidRDefault="00102762" w:rsidP="003E6A68">
      <w:pPr>
        <w:spacing w:after="0" w:line="240" w:lineRule="auto"/>
        <w:jc w:val="both"/>
        <w:rPr>
          <w:i/>
          <w:sz w:val="28"/>
          <w:szCs w:val="28"/>
        </w:rPr>
      </w:pPr>
    </w:p>
    <w:p w:rsidR="00102762" w:rsidRPr="00E609D1" w:rsidRDefault="00102762" w:rsidP="003E6A68">
      <w:pPr>
        <w:spacing w:after="0" w:line="240" w:lineRule="auto"/>
        <w:jc w:val="both"/>
        <w:rPr>
          <w:i/>
          <w:sz w:val="28"/>
          <w:szCs w:val="28"/>
        </w:rPr>
      </w:pPr>
    </w:p>
    <w:p w:rsidR="00102762" w:rsidRPr="00E609D1" w:rsidRDefault="00102762" w:rsidP="003E6A68">
      <w:pPr>
        <w:spacing w:after="0" w:line="240" w:lineRule="auto"/>
        <w:jc w:val="both"/>
        <w:rPr>
          <w:i/>
          <w:sz w:val="28"/>
          <w:szCs w:val="28"/>
        </w:rPr>
      </w:pPr>
    </w:p>
    <w:p w:rsidR="00102762" w:rsidRPr="00E609D1" w:rsidRDefault="00102762" w:rsidP="003E6A68">
      <w:pPr>
        <w:spacing w:after="0" w:line="240" w:lineRule="auto"/>
        <w:jc w:val="both"/>
        <w:rPr>
          <w:i/>
          <w:sz w:val="28"/>
          <w:szCs w:val="28"/>
        </w:rPr>
      </w:pPr>
    </w:p>
    <w:p w:rsidR="00102762" w:rsidRPr="00E609D1" w:rsidRDefault="00102762" w:rsidP="00102762">
      <w:pPr>
        <w:jc w:val="center"/>
        <w:rPr>
          <w:i/>
          <w:sz w:val="28"/>
          <w:szCs w:val="28"/>
        </w:rPr>
      </w:pPr>
      <w:r w:rsidRPr="00E609D1">
        <w:rPr>
          <w:sz w:val="28"/>
          <w:szCs w:val="28"/>
        </w:rPr>
        <w:t>Москва, 2019</w:t>
      </w:r>
    </w:p>
    <w:p w:rsidR="00102762" w:rsidRPr="00E609D1" w:rsidRDefault="00102762" w:rsidP="00102762">
      <w:pPr>
        <w:spacing w:after="0" w:line="240" w:lineRule="auto"/>
        <w:jc w:val="center"/>
        <w:rPr>
          <w:i/>
          <w:sz w:val="28"/>
          <w:szCs w:val="28"/>
        </w:rPr>
      </w:pPr>
    </w:p>
    <w:p w:rsidR="00747BF4" w:rsidRPr="00E609D1" w:rsidRDefault="00747BF4" w:rsidP="0098304A">
      <w:pPr>
        <w:spacing w:line="240" w:lineRule="auto"/>
        <w:jc w:val="center"/>
        <w:rPr>
          <w:sz w:val="6"/>
          <w:szCs w:val="6"/>
        </w:rPr>
      </w:pPr>
    </w:p>
    <w:p w:rsidR="00747BF4" w:rsidRPr="00E609D1" w:rsidRDefault="00747BF4" w:rsidP="0098304A">
      <w:pPr>
        <w:spacing w:after="0" w:line="240" w:lineRule="auto"/>
        <w:jc w:val="both"/>
        <w:rPr>
          <w:b/>
          <w:bCs/>
          <w:sz w:val="28"/>
          <w:szCs w:val="28"/>
        </w:rPr>
      </w:pPr>
      <w:r w:rsidRPr="00E609D1">
        <w:rPr>
          <w:b/>
          <w:bCs/>
          <w:sz w:val="28"/>
          <w:szCs w:val="28"/>
        </w:rPr>
        <w:t>УДК</w:t>
      </w:r>
      <w:r w:rsidR="00357CE0" w:rsidRPr="00E609D1">
        <w:rPr>
          <w:b/>
          <w:bCs/>
          <w:sz w:val="28"/>
          <w:szCs w:val="28"/>
        </w:rPr>
        <w:t xml:space="preserve"> 378:001.891(073)</w:t>
      </w:r>
      <w:r w:rsidRPr="00E609D1">
        <w:rPr>
          <w:b/>
          <w:bCs/>
          <w:sz w:val="28"/>
          <w:szCs w:val="28"/>
        </w:rPr>
        <w:t xml:space="preserve">  </w:t>
      </w:r>
      <w:r w:rsidR="00C422BB" w:rsidRPr="00E609D1">
        <w:rPr>
          <w:b/>
          <w:bCs/>
          <w:sz w:val="28"/>
          <w:szCs w:val="28"/>
        </w:rPr>
        <w:t xml:space="preserve"> </w:t>
      </w:r>
    </w:p>
    <w:p w:rsidR="00747BF4" w:rsidRPr="00E609D1" w:rsidRDefault="00357CE0" w:rsidP="0098304A">
      <w:pPr>
        <w:spacing w:after="0" w:line="240" w:lineRule="auto"/>
        <w:jc w:val="both"/>
        <w:rPr>
          <w:b/>
          <w:bCs/>
          <w:sz w:val="28"/>
          <w:szCs w:val="28"/>
        </w:rPr>
      </w:pPr>
      <w:r w:rsidRPr="00E609D1">
        <w:rPr>
          <w:b/>
          <w:bCs/>
          <w:sz w:val="28"/>
          <w:szCs w:val="28"/>
        </w:rPr>
        <w:t>ББК 74.58я73</w:t>
      </w:r>
    </w:p>
    <w:p w:rsidR="00747BF4" w:rsidRPr="00E609D1" w:rsidRDefault="00C422BB" w:rsidP="0098304A">
      <w:pPr>
        <w:spacing w:after="0" w:line="240" w:lineRule="auto"/>
        <w:jc w:val="both"/>
        <w:rPr>
          <w:b/>
          <w:bCs/>
          <w:sz w:val="28"/>
          <w:szCs w:val="28"/>
        </w:rPr>
      </w:pPr>
      <w:r w:rsidRPr="00E609D1">
        <w:rPr>
          <w:b/>
          <w:bCs/>
          <w:sz w:val="28"/>
          <w:szCs w:val="28"/>
        </w:rPr>
        <w:t xml:space="preserve"> </w:t>
      </w:r>
    </w:p>
    <w:p w:rsidR="00747BF4" w:rsidRPr="00E609D1" w:rsidRDefault="00747BF4" w:rsidP="0098304A">
      <w:pPr>
        <w:spacing w:after="0" w:line="240" w:lineRule="auto"/>
        <w:jc w:val="both"/>
        <w:rPr>
          <w:b/>
          <w:bCs/>
          <w:sz w:val="28"/>
          <w:szCs w:val="28"/>
        </w:rPr>
      </w:pPr>
    </w:p>
    <w:p w:rsidR="00F71F73" w:rsidRPr="00E609D1" w:rsidRDefault="00F71F73" w:rsidP="00F71F73">
      <w:pPr>
        <w:jc w:val="both"/>
      </w:pPr>
      <w:r w:rsidRPr="00E609D1">
        <w:rPr>
          <w:b/>
        </w:rPr>
        <w:t>Рецензент:</w:t>
      </w:r>
      <w:r w:rsidRPr="00E609D1">
        <w:t xml:space="preserve"> </w:t>
      </w:r>
      <w:r w:rsidRPr="00E609D1">
        <w:rPr>
          <w:b/>
        </w:rPr>
        <w:t>О.В. Лосева,</w:t>
      </w:r>
      <w:r w:rsidRPr="00E609D1">
        <w:t xml:space="preserve"> д.э.н., профессор, заместитель руководителя департамента корпоративных финансов и корпоративного управления</w:t>
      </w:r>
    </w:p>
    <w:p w:rsidR="00794D80" w:rsidRPr="00E609D1" w:rsidRDefault="00794D80" w:rsidP="0098304A">
      <w:pPr>
        <w:spacing w:line="240" w:lineRule="auto"/>
        <w:jc w:val="both"/>
        <w:rPr>
          <w:b/>
          <w:bCs/>
          <w:sz w:val="28"/>
          <w:szCs w:val="28"/>
        </w:rPr>
      </w:pPr>
    </w:p>
    <w:p w:rsidR="00747BF4" w:rsidRPr="00E609D1" w:rsidRDefault="00747BF4" w:rsidP="00F71F73">
      <w:pPr>
        <w:spacing w:after="0" w:line="360" w:lineRule="auto"/>
        <w:jc w:val="both"/>
        <w:rPr>
          <w:b/>
          <w:bCs/>
          <w:sz w:val="28"/>
          <w:szCs w:val="28"/>
        </w:rPr>
      </w:pPr>
      <w:r w:rsidRPr="00E609D1">
        <w:rPr>
          <w:b/>
          <w:bCs/>
          <w:sz w:val="28"/>
          <w:szCs w:val="28"/>
        </w:rPr>
        <w:t xml:space="preserve">М.А. Федотова, </w:t>
      </w:r>
      <w:r w:rsidR="00794D80" w:rsidRPr="00E609D1">
        <w:rPr>
          <w:b/>
          <w:bCs/>
          <w:sz w:val="28"/>
          <w:szCs w:val="28"/>
        </w:rPr>
        <w:t>Т.В. Тазихина</w:t>
      </w:r>
    </w:p>
    <w:p w:rsidR="00F71F73" w:rsidRPr="00E609D1" w:rsidRDefault="00F71F73" w:rsidP="00F71F73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eastAsia="TimesNewRomanPSMT"/>
          <w:b/>
          <w:sz w:val="28"/>
          <w:szCs w:val="28"/>
        </w:rPr>
      </w:pPr>
      <w:r w:rsidRPr="00E609D1">
        <w:rPr>
          <w:rFonts w:eastAsia="TimesNewRomanPSMT"/>
          <w:b/>
          <w:sz w:val="28"/>
          <w:szCs w:val="28"/>
        </w:rPr>
        <w:t xml:space="preserve">Программа научно-исследовательской работы </w:t>
      </w:r>
      <w:r w:rsidRPr="00E609D1">
        <w:rPr>
          <w:rFonts w:eastAsia="TimesNewRomanPSMT"/>
          <w:sz w:val="28"/>
          <w:szCs w:val="28"/>
        </w:rPr>
        <w:t xml:space="preserve">для студентов, обучающихся по направлению подготовки </w:t>
      </w:r>
      <w:r w:rsidRPr="00E609D1">
        <w:rPr>
          <w:sz w:val="28"/>
          <w:szCs w:val="28"/>
        </w:rPr>
        <w:t>38.04.01</w:t>
      </w:r>
      <w:r w:rsidRPr="00E609D1">
        <w:rPr>
          <w:color w:val="000000"/>
          <w:sz w:val="28"/>
          <w:szCs w:val="28"/>
        </w:rPr>
        <w:t xml:space="preserve"> «Экономика», направленность</w:t>
      </w:r>
      <w:r w:rsidRPr="00E609D1">
        <w:rPr>
          <w:sz w:val="28"/>
          <w:szCs w:val="28"/>
          <w:lang w:eastAsia="ar-SA"/>
        </w:rPr>
        <w:t xml:space="preserve"> программы магистратуры «Оценка бизнеса и корпоративные финансы». </w:t>
      </w:r>
      <w:r w:rsidRPr="00E609D1">
        <w:rPr>
          <w:color w:val="000000"/>
          <w:sz w:val="28"/>
          <w:szCs w:val="28"/>
        </w:rPr>
        <w:t>– М.: Финансовый университет</w:t>
      </w:r>
      <w:r w:rsidRPr="00E609D1">
        <w:rPr>
          <w:rFonts w:eastAsia="TimesNewRomanPSMT"/>
          <w:sz w:val="28"/>
          <w:szCs w:val="28"/>
        </w:rPr>
        <w:t xml:space="preserve">. Департамент корпоративных финансов и корпоративного управления», 2019. – </w:t>
      </w:r>
      <w:r w:rsidR="006146A4" w:rsidRPr="00E609D1">
        <w:rPr>
          <w:rFonts w:eastAsia="TimesNewRomanPSMT"/>
          <w:sz w:val="28"/>
          <w:szCs w:val="28"/>
        </w:rPr>
        <w:t>1</w:t>
      </w:r>
      <w:r w:rsidR="00E609D1">
        <w:rPr>
          <w:rFonts w:eastAsia="TimesNewRomanPSMT"/>
          <w:sz w:val="28"/>
          <w:szCs w:val="28"/>
        </w:rPr>
        <w:t>7</w:t>
      </w:r>
      <w:r w:rsidRPr="00E609D1">
        <w:rPr>
          <w:rFonts w:eastAsia="TimesNewRomanPSMT"/>
          <w:sz w:val="28"/>
          <w:szCs w:val="28"/>
        </w:rPr>
        <w:t xml:space="preserve">с. </w:t>
      </w:r>
    </w:p>
    <w:p w:rsidR="00F71F73" w:rsidRPr="00E609D1" w:rsidRDefault="00F71F73" w:rsidP="00F71F73">
      <w:pPr>
        <w:tabs>
          <w:tab w:val="left" w:pos="709"/>
          <w:tab w:val="left" w:pos="993"/>
        </w:tabs>
        <w:suppressAutoHyphens/>
        <w:ind w:firstLine="567"/>
        <w:jc w:val="both"/>
        <w:rPr>
          <w:szCs w:val="28"/>
        </w:rPr>
      </w:pPr>
    </w:p>
    <w:p w:rsidR="00F71F73" w:rsidRPr="00E609D1" w:rsidRDefault="00F71F73" w:rsidP="00F71F73">
      <w:pPr>
        <w:spacing w:after="0" w:line="240" w:lineRule="auto"/>
        <w:ind w:firstLine="709"/>
        <w:jc w:val="both"/>
        <w:rPr>
          <w:szCs w:val="28"/>
          <w:lang w:eastAsia="ar-SA"/>
        </w:rPr>
      </w:pPr>
      <w:r w:rsidRPr="00E609D1">
        <w:rPr>
          <w:szCs w:val="28"/>
          <w:lang w:eastAsia="ar-SA"/>
        </w:rPr>
        <w:t xml:space="preserve">В программе научно-исследовательской работы представлены: планируемые результаты обучения при выполнении научно-исследовательской работы, цели, задачи и содержание НИР, </w:t>
      </w:r>
      <w:r w:rsidRPr="00E609D1">
        <w:rPr>
          <w:szCs w:val="28"/>
        </w:rPr>
        <w:t>сроки проведения и основные этапы НИР студента магистратуры, руководство и контроль</w:t>
      </w:r>
      <w:r w:rsidRPr="00E609D1">
        <w:rPr>
          <w:szCs w:val="28"/>
          <w:lang w:eastAsia="ar-SA"/>
        </w:rPr>
        <w:t>.</w:t>
      </w:r>
    </w:p>
    <w:p w:rsidR="00747BF4" w:rsidRPr="00E609D1" w:rsidRDefault="00747BF4" w:rsidP="00F71F73">
      <w:pPr>
        <w:spacing w:line="240" w:lineRule="auto"/>
        <w:jc w:val="both"/>
      </w:pPr>
      <w:r w:rsidRPr="00E609D1">
        <w:rPr>
          <w:sz w:val="28"/>
          <w:szCs w:val="28"/>
        </w:rPr>
        <w:t xml:space="preserve">           </w:t>
      </w:r>
      <w:r w:rsidR="00794D80" w:rsidRPr="00E609D1">
        <w:t xml:space="preserve"> </w:t>
      </w:r>
    </w:p>
    <w:p w:rsidR="006146A4" w:rsidRPr="00E609D1" w:rsidRDefault="006146A4" w:rsidP="00F71F73">
      <w:pPr>
        <w:spacing w:line="240" w:lineRule="auto"/>
        <w:jc w:val="both"/>
      </w:pPr>
    </w:p>
    <w:p w:rsidR="00747BF4" w:rsidRPr="00E609D1" w:rsidRDefault="00747BF4" w:rsidP="0098304A">
      <w:pPr>
        <w:spacing w:after="0" w:line="240" w:lineRule="auto"/>
        <w:jc w:val="center"/>
        <w:rPr>
          <w:sz w:val="28"/>
          <w:szCs w:val="28"/>
        </w:rPr>
      </w:pPr>
      <w:r w:rsidRPr="00E609D1">
        <w:rPr>
          <w:sz w:val="28"/>
          <w:szCs w:val="28"/>
        </w:rPr>
        <w:t>Учебное издание</w:t>
      </w:r>
    </w:p>
    <w:p w:rsidR="00F71F73" w:rsidRPr="00E609D1" w:rsidRDefault="00F71F73" w:rsidP="0098304A">
      <w:pPr>
        <w:spacing w:after="0" w:line="240" w:lineRule="auto"/>
        <w:jc w:val="center"/>
        <w:rPr>
          <w:sz w:val="28"/>
          <w:szCs w:val="28"/>
        </w:rPr>
      </w:pPr>
    </w:p>
    <w:p w:rsidR="00747BF4" w:rsidRPr="00E609D1" w:rsidRDefault="00747BF4" w:rsidP="00A31D22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E609D1">
        <w:rPr>
          <w:b/>
          <w:bCs/>
          <w:sz w:val="28"/>
          <w:szCs w:val="28"/>
        </w:rPr>
        <w:t xml:space="preserve">Марина Алексеевна Федотова, </w:t>
      </w:r>
    </w:p>
    <w:p w:rsidR="00747BF4" w:rsidRPr="00E609D1" w:rsidRDefault="00794D80" w:rsidP="00A31D22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E609D1">
        <w:rPr>
          <w:b/>
          <w:bCs/>
          <w:sz w:val="28"/>
          <w:szCs w:val="28"/>
        </w:rPr>
        <w:t>Татьяна Викторовна Тазихина</w:t>
      </w:r>
    </w:p>
    <w:p w:rsidR="00794D80" w:rsidRPr="00E609D1" w:rsidRDefault="00794D80" w:rsidP="0098304A">
      <w:pPr>
        <w:spacing w:after="0" w:line="240" w:lineRule="auto"/>
        <w:jc w:val="center"/>
        <w:rPr>
          <w:b/>
          <w:bCs/>
          <w:sz w:val="28"/>
          <w:szCs w:val="28"/>
        </w:rPr>
      </w:pPr>
    </w:p>
    <w:p w:rsidR="00747BF4" w:rsidRPr="00E609D1" w:rsidRDefault="00747BF4" w:rsidP="0098304A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E609D1">
        <w:rPr>
          <w:b/>
          <w:bCs/>
          <w:sz w:val="28"/>
          <w:szCs w:val="28"/>
        </w:rPr>
        <w:t>Программа научно-исследовательской работы</w:t>
      </w:r>
    </w:p>
    <w:p w:rsidR="003747BB" w:rsidRPr="00E609D1" w:rsidRDefault="003747BB" w:rsidP="0098304A">
      <w:pPr>
        <w:spacing w:line="240" w:lineRule="auto"/>
        <w:jc w:val="center"/>
        <w:rPr>
          <w:sz w:val="28"/>
          <w:szCs w:val="28"/>
        </w:rPr>
      </w:pPr>
    </w:p>
    <w:p w:rsidR="00747BF4" w:rsidRPr="00E609D1" w:rsidRDefault="00747BF4" w:rsidP="00794D80">
      <w:pPr>
        <w:spacing w:after="0" w:line="240" w:lineRule="auto"/>
        <w:jc w:val="center"/>
      </w:pPr>
      <w:r w:rsidRPr="00E609D1">
        <w:t xml:space="preserve">Компьютерный набор и верстка </w:t>
      </w:r>
      <w:r w:rsidR="00794D80" w:rsidRPr="00E609D1">
        <w:t>Г.Н. Постовая</w:t>
      </w:r>
    </w:p>
    <w:p w:rsidR="00747BF4" w:rsidRPr="00E609D1" w:rsidRDefault="00747BF4" w:rsidP="00794D80">
      <w:pPr>
        <w:spacing w:after="0" w:line="240" w:lineRule="auto"/>
        <w:jc w:val="center"/>
      </w:pPr>
      <w:r w:rsidRPr="00E609D1">
        <w:t>Формат 60х90/16. Гарнитура Times New Ro</w:t>
      </w:r>
      <w:r w:rsidRPr="00E609D1">
        <w:rPr>
          <w:lang w:val="en-US"/>
        </w:rPr>
        <w:t>man</w:t>
      </w:r>
    </w:p>
    <w:p w:rsidR="00747BF4" w:rsidRPr="00E609D1" w:rsidRDefault="00747BF4" w:rsidP="00F71F73">
      <w:pPr>
        <w:spacing w:after="0" w:line="240" w:lineRule="auto"/>
        <w:jc w:val="center"/>
      </w:pPr>
      <w:r w:rsidRPr="00E609D1">
        <w:t>Усл.п.л.</w:t>
      </w:r>
      <w:r w:rsidR="00E37030" w:rsidRPr="00E609D1">
        <w:t xml:space="preserve"> 1,3</w:t>
      </w:r>
      <w:r w:rsidRPr="00E609D1">
        <w:t>. Изд. №           - 201</w:t>
      </w:r>
      <w:r w:rsidR="00F71F73" w:rsidRPr="00E609D1">
        <w:t>9</w:t>
      </w:r>
      <w:r w:rsidRPr="00E609D1">
        <w:t xml:space="preserve">.  </w:t>
      </w:r>
      <w:r w:rsidR="00F71F73" w:rsidRPr="00E609D1">
        <w:t xml:space="preserve"> </w:t>
      </w:r>
    </w:p>
    <w:p w:rsidR="00794D80" w:rsidRPr="00E609D1" w:rsidRDefault="00747BF4" w:rsidP="0098304A">
      <w:pPr>
        <w:spacing w:line="240" w:lineRule="auto"/>
      </w:pPr>
      <w:r w:rsidRPr="00E609D1">
        <w:t xml:space="preserve">                                                                </w:t>
      </w:r>
    </w:p>
    <w:p w:rsidR="007A715B" w:rsidRPr="00E609D1" w:rsidRDefault="007A715B" w:rsidP="0098304A">
      <w:pPr>
        <w:spacing w:line="240" w:lineRule="auto"/>
      </w:pPr>
    </w:p>
    <w:p w:rsidR="00747BF4" w:rsidRPr="00E609D1" w:rsidRDefault="00747BF4" w:rsidP="007A715B">
      <w:pPr>
        <w:spacing w:after="0" w:line="240" w:lineRule="auto"/>
        <w:rPr>
          <w:bCs/>
          <w:sz w:val="28"/>
          <w:szCs w:val="28"/>
        </w:rPr>
      </w:pPr>
      <w:r w:rsidRPr="00E609D1">
        <w:rPr>
          <w:sz w:val="28"/>
          <w:szCs w:val="28"/>
        </w:rPr>
        <w:t xml:space="preserve"> </w:t>
      </w:r>
      <w:r w:rsidR="007A715B" w:rsidRPr="00E609D1">
        <w:rPr>
          <w:sz w:val="28"/>
          <w:szCs w:val="28"/>
        </w:rPr>
        <w:t xml:space="preserve">                                                                </w:t>
      </w:r>
      <w:r w:rsidR="00A04647" w:rsidRPr="00E609D1">
        <w:rPr>
          <w:sz w:val="28"/>
          <w:szCs w:val="28"/>
        </w:rPr>
        <w:t>©</w:t>
      </w:r>
      <w:r w:rsidRPr="00E609D1">
        <w:rPr>
          <w:bCs/>
          <w:sz w:val="28"/>
          <w:szCs w:val="28"/>
        </w:rPr>
        <w:t xml:space="preserve">М.А. Федотова, </w:t>
      </w:r>
      <w:r w:rsidR="00F71F73" w:rsidRPr="00E609D1">
        <w:rPr>
          <w:bCs/>
          <w:sz w:val="28"/>
          <w:szCs w:val="28"/>
        </w:rPr>
        <w:t>Т</w:t>
      </w:r>
      <w:r w:rsidR="00902804" w:rsidRPr="00E609D1">
        <w:rPr>
          <w:bCs/>
          <w:sz w:val="28"/>
          <w:szCs w:val="28"/>
        </w:rPr>
        <w:t>.В. Тазихина</w:t>
      </w:r>
      <w:r w:rsidRPr="00E609D1">
        <w:rPr>
          <w:bCs/>
          <w:sz w:val="28"/>
          <w:szCs w:val="28"/>
        </w:rPr>
        <w:t>, 201</w:t>
      </w:r>
      <w:r w:rsidR="00F71F73" w:rsidRPr="00E609D1">
        <w:rPr>
          <w:bCs/>
          <w:sz w:val="28"/>
          <w:szCs w:val="28"/>
        </w:rPr>
        <w:t>9</w:t>
      </w:r>
    </w:p>
    <w:p w:rsidR="00747BF4" w:rsidRPr="00E609D1" w:rsidRDefault="00747BF4" w:rsidP="007A715B">
      <w:pPr>
        <w:spacing w:after="0" w:line="240" w:lineRule="auto"/>
        <w:rPr>
          <w:bCs/>
          <w:sz w:val="28"/>
          <w:szCs w:val="28"/>
        </w:rPr>
      </w:pPr>
      <w:r w:rsidRPr="00E609D1">
        <w:rPr>
          <w:bCs/>
          <w:sz w:val="28"/>
          <w:szCs w:val="28"/>
        </w:rPr>
        <w:t xml:space="preserve">                                                                </w:t>
      </w:r>
      <w:r w:rsidR="007A715B" w:rsidRPr="00E609D1">
        <w:rPr>
          <w:bCs/>
          <w:sz w:val="28"/>
          <w:szCs w:val="28"/>
        </w:rPr>
        <w:t xml:space="preserve"> </w:t>
      </w:r>
      <w:r w:rsidR="00A04647" w:rsidRPr="00E609D1">
        <w:rPr>
          <w:bCs/>
          <w:sz w:val="28"/>
          <w:szCs w:val="28"/>
        </w:rPr>
        <w:t>©</w:t>
      </w:r>
      <w:r w:rsidR="007A715B" w:rsidRPr="00E609D1">
        <w:rPr>
          <w:bCs/>
          <w:sz w:val="28"/>
          <w:szCs w:val="28"/>
        </w:rPr>
        <w:t xml:space="preserve"> Финансовый университет, 201</w:t>
      </w:r>
      <w:r w:rsidR="00F71F73" w:rsidRPr="00E609D1">
        <w:rPr>
          <w:bCs/>
          <w:sz w:val="28"/>
          <w:szCs w:val="28"/>
        </w:rPr>
        <w:t>9</w:t>
      </w:r>
      <w:r w:rsidRPr="00E609D1">
        <w:rPr>
          <w:bCs/>
          <w:sz w:val="28"/>
          <w:szCs w:val="28"/>
        </w:rPr>
        <w:t xml:space="preserve"> </w:t>
      </w:r>
    </w:p>
    <w:p w:rsidR="003747BB" w:rsidRPr="00E609D1" w:rsidRDefault="003747BB" w:rsidP="004018CB">
      <w:pPr>
        <w:spacing w:after="0" w:line="360" w:lineRule="auto"/>
        <w:jc w:val="center"/>
        <w:rPr>
          <w:b/>
          <w:bCs/>
          <w:sz w:val="28"/>
          <w:szCs w:val="28"/>
        </w:rPr>
      </w:pPr>
    </w:p>
    <w:p w:rsidR="003747BB" w:rsidRPr="00E609D1" w:rsidRDefault="003747BB" w:rsidP="004018CB">
      <w:pPr>
        <w:spacing w:after="0" w:line="360" w:lineRule="auto"/>
        <w:jc w:val="center"/>
        <w:rPr>
          <w:b/>
          <w:bCs/>
          <w:sz w:val="28"/>
          <w:szCs w:val="28"/>
        </w:rPr>
      </w:pPr>
    </w:p>
    <w:p w:rsidR="00747BF4" w:rsidRPr="00E609D1" w:rsidRDefault="00747BF4" w:rsidP="004018CB">
      <w:pPr>
        <w:spacing w:after="0" w:line="360" w:lineRule="auto"/>
        <w:jc w:val="center"/>
        <w:rPr>
          <w:b/>
          <w:bCs/>
          <w:sz w:val="28"/>
          <w:szCs w:val="28"/>
        </w:rPr>
      </w:pPr>
      <w:r w:rsidRPr="00E609D1">
        <w:rPr>
          <w:b/>
          <w:bCs/>
          <w:sz w:val="28"/>
          <w:szCs w:val="28"/>
        </w:rPr>
        <w:lastRenderedPageBreak/>
        <w:t>Содержание</w:t>
      </w:r>
    </w:p>
    <w:sdt>
      <w:sdtPr>
        <w:rPr>
          <w:rFonts w:ascii="Times New Roman" w:eastAsia="Calibri" w:hAnsi="Times New Roman" w:cs="Times New Roman"/>
          <w:b w:val="0"/>
          <w:bCs w:val="0"/>
          <w:color w:val="auto"/>
          <w:sz w:val="24"/>
          <w:szCs w:val="24"/>
          <w:lang w:eastAsia="en-US"/>
        </w:rPr>
        <w:id w:val="1712061530"/>
        <w:docPartObj>
          <w:docPartGallery w:val="Table of Contents"/>
          <w:docPartUnique/>
        </w:docPartObj>
      </w:sdtPr>
      <w:sdtEndPr/>
      <w:sdtContent>
        <w:p w:rsidR="009A4D8D" w:rsidRPr="00E609D1" w:rsidRDefault="009A4D8D">
          <w:pPr>
            <w:pStyle w:val="af1"/>
          </w:pPr>
        </w:p>
        <w:p w:rsidR="00EE0B8A" w:rsidRPr="00EE0B8A" w:rsidRDefault="009A4D8D">
          <w:pPr>
            <w:pStyle w:val="11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r w:rsidRPr="00E609D1">
            <w:fldChar w:fldCharType="begin"/>
          </w:r>
          <w:r w:rsidRPr="00E609D1">
            <w:instrText xml:space="preserve"> TOC \o "1-3" \h \z \u </w:instrText>
          </w:r>
          <w:r w:rsidRPr="00E609D1">
            <w:fldChar w:fldCharType="separate"/>
          </w:r>
          <w:hyperlink w:anchor="_Toc10119902" w:history="1">
            <w:r w:rsidR="00EE0B8A" w:rsidRPr="00EE0B8A">
              <w:rPr>
                <w:rStyle w:val="af2"/>
                <w:noProof/>
                <w:sz w:val="28"/>
                <w:szCs w:val="28"/>
              </w:rPr>
              <w:t>1.Перечень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 (далее – НИР)</w:t>
            </w:r>
            <w:r w:rsidR="00EE0B8A" w:rsidRPr="00EE0B8A">
              <w:rPr>
                <w:noProof/>
                <w:webHidden/>
                <w:sz w:val="28"/>
                <w:szCs w:val="28"/>
              </w:rPr>
              <w:tab/>
            </w:r>
            <w:r w:rsidR="00EE0B8A" w:rsidRPr="00EE0B8A">
              <w:rPr>
                <w:noProof/>
                <w:webHidden/>
                <w:sz w:val="28"/>
                <w:szCs w:val="28"/>
              </w:rPr>
              <w:fldChar w:fldCharType="begin"/>
            </w:r>
            <w:r w:rsidR="00EE0B8A" w:rsidRPr="00EE0B8A">
              <w:rPr>
                <w:noProof/>
                <w:webHidden/>
                <w:sz w:val="28"/>
                <w:szCs w:val="28"/>
              </w:rPr>
              <w:instrText xml:space="preserve"> PAGEREF _Toc10119902 \h </w:instrText>
            </w:r>
            <w:r w:rsidR="00EE0B8A" w:rsidRPr="00EE0B8A">
              <w:rPr>
                <w:noProof/>
                <w:webHidden/>
                <w:sz w:val="28"/>
                <w:szCs w:val="28"/>
              </w:rPr>
            </w:r>
            <w:r w:rsidR="00EE0B8A" w:rsidRPr="00EE0B8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EE0B8A" w:rsidRPr="00EE0B8A">
              <w:rPr>
                <w:noProof/>
                <w:webHidden/>
                <w:sz w:val="28"/>
                <w:szCs w:val="28"/>
              </w:rPr>
              <w:t>3</w:t>
            </w:r>
            <w:r w:rsidR="00EE0B8A" w:rsidRPr="00EE0B8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E0B8A" w:rsidRPr="00EE0B8A" w:rsidRDefault="006D6012">
          <w:pPr>
            <w:pStyle w:val="11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0119903" w:history="1">
            <w:r w:rsidR="00EE0B8A" w:rsidRPr="00EE0B8A">
              <w:rPr>
                <w:rStyle w:val="af2"/>
                <w:noProof/>
                <w:sz w:val="28"/>
                <w:szCs w:val="28"/>
              </w:rPr>
              <w:t>2.Место НИР в структуре образовательной программы</w:t>
            </w:r>
            <w:r w:rsidR="00EE0B8A" w:rsidRPr="00EE0B8A">
              <w:rPr>
                <w:noProof/>
                <w:webHidden/>
                <w:sz w:val="28"/>
                <w:szCs w:val="28"/>
              </w:rPr>
              <w:tab/>
            </w:r>
            <w:r w:rsidR="00EE0B8A" w:rsidRPr="00EE0B8A">
              <w:rPr>
                <w:noProof/>
                <w:webHidden/>
                <w:sz w:val="28"/>
                <w:szCs w:val="28"/>
              </w:rPr>
              <w:fldChar w:fldCharType="begin"/>
            </w:r>
            <w:r w:rsidR="00EE0B8A" w:rsidRPr="00EE0B8A">
              <w:rPr>
                <w:noProof/>
                <w:webHidden/>
                <w:sz w:val="28"/>
                <w:szCs w:val="28"/>
              </w:rPr>
              <w:instrText xml:space="preserve"> PAGEREF _Toc10119903 \h </w:instrText>
            </w:r>
            <w:r w:rsidR="00EE0B8A" w:rsidRPr="00EE0B8A">
              <w:rPr>
                <w:noProof/>
                <w:webHidden/>
                <w:sz w:val="28"/>
                <w:szCs w:val="28"/>
              </w:rPr>
            </w:r>
            <w:r w:rsidR="00EE0B8A" w:rsidRPr="00EE0B8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EE0B8A" w:rsidRPr="00EE0B8A">
              <w:rPr>
                <w:noProof/>
                <w:webHidden/>
                <w:sz w:val="28"/>
                <w:szCs w:val="28"/>
              </w:rPr>
              <w:t>5</w:t>
            </w:r>
            <w:r w:rsidR="00EE0B8A" w:rsidRPr="00EE0B8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E0B8A" w:rsidRPr="00EE0B8A" w:rsidRDefault="006D6012">
          <w:pPr>
            <w:pStyle w:val="11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0119904" w:history="1">
            <w:r w:rsidR="00EE0B8A" w:rsidRPr="00EE0B8A">
              <w:rPr>
                <w:rStyle w:val="af2"/>
                <w:noProof/>
                <w:sz w:val="28"/>
                <w:szCs w:val="28"/>
              </w:rPr>
              <w:t>3.Объем НИР в зачетных единицах и в академических часах с выделением объема аудиторной (семинары) и самостоятельной работы</w:t>
            </w:r>
            <w:r w:rsidR="00EE0B8A" w:rsidRPr="00EE0B8A">
              <w:rPr>
                <w:noProof/>
                <w:webHidden/>
                <w:sz w:val="28"/>
                <w:szCs w:val="28"/>
              </w:rPr>
              <w:tab/>
            </w:r>
            <w:r w:rsidR="00EE0B8A" w:rsidRPr="00EE0B8A">
              <w:rPr>
                <w:noProof/>
                <w:webHidden/>
                <w:sz w:val="28"/>
                <w:szCs w:val="28"/>
              </w:rPr>
              <w:fldChar w:fldCharType="begin"/>
            </w:r>
            <w:r w:rsidR="00EE0B8A" w:rsidRPr="00EE0B8A">
              <w:rPr>
                <w:noProof/>
                <w:webHidden/>
                <w:sz w:val="28"/>
                <w:szCs w:val="28"/>
              </w:rPr>
              <w:instrText xml:space="preserve"> PAGEREF _Toc10119904 \h </w:instrText>
            </w:r>
            <w:r w:rsidR="00EE0B8A" w:rsidRPr="00EE0B8A">
              <w:rPr>
                <w:noProof/>
                <w:webHidden/>
                <w:sz w:val="28"/>
                <w:szCs w:val="28"/>
              </w:rPr>
            </w:r>
            <w:r w:rsidR="00EE0B8A" w:rsidRPr="00EE0B8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EE0B8A" w:rsidRPr="00EE0B8A">
              <w:rPr>
                <w:noProof/>
                <w:webHidden/>
                <w:sz w:val="28"/>
                <w:szCs w:val="28"/>
              </w:rPr>
              <w:t>6</w:t>
            </w:r>
            <w:r w:rsidR="00EE0B8A" w:rsidRPr="00EE0B8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E0B8A" w:rsidRPr="00EE0B8A" w:rsidRDefault="006D6012">
          <w:pPr>
            <w:pStyle w:val="11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0119905" w:history="1">
            <w:r w:rsidR="00EE0B8A" w:rsidRPr="00EE0B8A">
              <w:rPr>
                <w:rStyle w:val="af2"/>
                <w:noProof/>
                <w:sz w:val="28"/>
                <w:szCs w:val="28"/>
              </w:rPr>
              <w:t>4.Содержание НИР</w:t>
            </w:r>
            <w:r w:rsidR="00EE0B8A" w:rsidRPr="00EE0B8A">
              <w:rPr>
                <w:noProof/>
                <w:webHidden/>
                <w:sz w:val="28"/>
                <w:szCs w:val="28"/>
              </w:rPr>
              <w:tab/>
            </w:r>
            <w:r w:rsidR="00EE0B8A" w:rsidRPr="00EE0B8A">
              <w:rPr>
                <w:noProof/>
                <w:webHidden/>
                <w:sz w:val="28"/>
                <w:szCs w:val="28"/>
              </w:rPr>
              <w:fldChar w:fldCharType="begin"/>
            </w:r>
            <w:r w:rsidR="00EE0B8A" w:rsidRPr="00EE0B8A">
              <w:rPr>
                <w:noProof/>
                <w:webHidden/>
                <w:sz w:val="28"/>
                <w:szCs w:val="28"/>
              </w:rPr>
              <w:instrText xml:space="preserve"> PAGEREF _Toc10119905 \h </w:instrText>
            </w:r>
            <w:r w:rsidR="00EE0B8A" w:rsidRPr="00EE0B8A">
              <w:rPr>
                <w:noProof/>
                <w:webHidden/>
                <w:sz w:val="28"/>
                <w:szCs w:val="28"/>
              </w:rPr>
            </w:r>
            <w:r w:rsidR="00EE0B8A" w:rsidRPr="00EE0B8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EE0B8A" w:rsidRPr="00EE0B8A">
              <w:rPr>
                <w:noProof/>
                <w:webHidden/>
                <w:sz w:val="28"/>
                <w:szCs w:val="28"/>
              </w:rPr>
              <w:t>6</w:t>
            </w:r>
            <w:r w:rsidR="00EE0B8A" w:rsidRPr="00EE0B8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E0B8A" w:rsidRPr="00EE0B8A" w:rsidRDefault="006D6012">
          <w:pPr>
            <w:pStyle w:val="11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0119906" w:history="1">
            <w:r w:rsidR="00EE0B8A" w:rsidRPr="00EE0B8A">
              <w:rPr>
                <w:rStyle w:val="af2"/>
                <w:noProof/>
                <w:sz w:val="28"/>
                <w:szCs w:val="28"/>
              </w:rPr>
              <w:t>5.Учебно-методическое обеспечение для самостоятельной работы обучающихся при проведении НИР</w:t>
            </w:r>
            <w:r w:rsidR="00EE0B8A" w:rsidRPr="00EE0B8A">
              <w:rPr>
                <w:noProof/>
                <w:webHidden/>
                <w:sz w:val="28"/>
                <w:szCs w:val="28"/>
              </w:rPr>
              <w:tab/>
            </w:r>
            <w:r w:rsidR="00EE0B8A" w:rsidRPr="00EE0B8A">
              <w:rPr>
                <w:noProof/>
                <w:webHidden/>
                <w:sz w:val="28"/>
                <w:szCs w:val="28"/>
              </w:rPr>
              <w:fldChar w:fldCharType="begin"/>
            </w:r>
            <w:r w:rsidR="00EE0B8A" w:rsidRPr="00EE0B8A">
              <w:rPr>
                <w:noProof/>
                <w:webHidden/>
                <w:sz w:val="28"/>
                <w:szCs w:val="28"/>
              </w:rPr>
              <w:instrText xml:space="preserve"> PAGEREF _Toc10119906 \h </w:instrText>
            </w:r>
            <w:r w:rsidR="00EE0B8A" w:rsidRPr="00EE0B8A">
              <w:rPr>
                <w:noProof/>
                <w:webHidden/>
                <w:sz w:val="28"/>
                <w:szCs w:val="28"/>
              </w:rPr>
            </w:r>
            <w:r w:rsidR="00EE0B8A" w:rsidRPr="00EE0B8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EE0B8A" w:rsidRPr="00EE0B8A">
              <w:rPr>
                <w:noProof/>
                <w:webHidden/>
                <w:sz w:val="28"/>
                <w:szCs w:val="28"/>
              </w:rPr>
              <w:t>8</w:t>
            </w:r>
            <w:r w:rsidR="00EE0B8A" w:rsidRPr="00EE0B8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E0B8A" w:rsidRPr="00EE0B8A" w:rsidRDefault="006D6012">
          <w:pPr>
            <w:pStyle w:val="11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0119907" w:history="1">
            <w:r w:rsidR="00EE0B8A" w:rsidRPr="00EE0B8A">
              <w:rPr>
                <w:rStyle w:val="af2"/>
                <w:noProof/>
                <w:sz w:val="28"/>
                <w:szCs w:val="28"/>
              </w:rPr>
              <w:t>6.Перечень основной и дополнительной учебной литературы, необходимой для выполнения НИР</w:t>
            </w:r>
            <w:r w:rsidR="00EE0B8A" w:rsidRPr="00EE0B8A">
              <w:rPr>
                <w:noProof/>
                <w:webHidden/>
                <w:sz w:val="28"/>
                <w:szCs w:val="28"/>
              </w:rPr>
              <w:tab/>
            </w:r>
            <w:r w:rsidR="00EE0B8A" w:rsidRPr="00EE0B8A">
              <w:rPr>
                <w:noProof/>
                <w:webHidden/>
                <w:sz w:val="28"/>
                <w:szCs w:val="28"/>
              </w:rPr>
              <w:fldChar w:fldCharType="begin"/>
            </w:r>
            <w:r w:rsidR="00EE0B8A" w:rsidRPr="00EE0B8A">
              <w:rPr>
                <w:noProof/>
                <w:webHidden/>
                <w:sz w:val="28"/>
                <w:szCs w:val="28"/>
              </w:rPr>
              <w:instrText xml:space="preserve"> PAGEREF _Toc10119907 \h </w:instrText>
            </w:r>
            <w:r w:rsidR="00EE0B8A" w:rsidRPr="00EE0B8A">
              <w:rPr>
                <w:noProof/>
                <w:webHidden/>
                <w:sz w:val="28"/>
                <w:szCs w:val="28"/>
              </w:rPr>
            </w:r>
            <w:r w:rsidR="00EE0B8A" w:rsidRPr="00EE0B8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EE0B8A" w:rsidRPr="00EE0B8A">
              <w:rPr>
                <w:noProof/>
                <w:webHidden/>
                <w:sz w:val="28"/>
                <w:szCs w:val="28"/>
              </w:rPr>
              <w:t>10</w:t>
            </w:r>
            <w:r w:rsidR="00EE0B8A" w:rsidRPr="00EE0B8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E0B8A" w:rsidRPr="00EE0B8A" w:rsidRDefault="006D6012">
          <w:pPr>
            <w:pStyle w:val="11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0119908" w:history="1">
            <w:r w:rsidR="00EE0B8A" w:rsidRPr="00EE0B8A">
              <w:rPr>
                <w:rStyle w:val="af2"/>
                <w:noProof/>
                <w:sz w:val="28"/>
                <w:szCs w:val="28"/>
              </w:rPr>
              <w:t>7.Перечень ресурсов информационно-телекоммуникационной сети «Интернет», необходимых для проведения НИР</w:t>
            </w:r>
            <w:r w:rsidR="00EE0B8A" w:rsidRPr="00EE0B8A">
              <w:rPr>
                <w:noProof/>
                <w:webHidden/>
                <w:sz w:val="28"/>
                <w:szCs w:val="28"/>
              </w:rPr>
              <w:tab/>
            </w:r>
            <w:r w:rsidR="00EE0B8A" w:rsidRPr="00EE0B8A">
              <w:rPr>
                <w:noProof/>
                <w:webHidden/>
                <w:sz w:val="28"/>
                <w:szCs w:val="28"/>
              </w:rPr>
              <w:fldChar w:fldCharType="begin"/>
            </w:r>
            <w:r w:rsidR="00EE0B8A" w:rsidRPr="00EE0B8A">
              <w:rPr>
                <w:noProof/>
                <w:webHidden/>
                <w:sz w:val="28"/>
                <w:szCs w:val="28"/>
              </w:rPr>
              <w:instrText xml:space="preserve"> PAGEREF _Toc10119908 \h </w:instrText>
            </w:r>
            <w:r w:rsidR="00EE0B8A" w:rsidRPr="00EE0B8A">
              <w:rPr>
                <w:noProof/>
                <w:webHidden/>
                <w:sz w:val="28"/>
                <w:szCs w:val="28"/>
              </w:rPr>
            </w:r>
            <w:r w:rsidR="00EE0B8A" w:rsidRPr="00EE0B8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EE0B8A" w:rsidRPr="00EE0B8A">
              <w:rPr>
                <w:noProof/>
                <w:webHidden/>
                <w:sz w:val="28"/>
                <w:szCs w:val="28"/>
              </w:rPr>
              <w:t>13</w:t>
            </w:r>
            <w:r w:rsidR="00EE0B8A" w:rsidRPr="00EE0B8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E0B8A" w:rsidRPr="00EE0B8A" w:rsidRDefault="006D6012">
          <w:pPr>
            <w:pStyle w:val="11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0119909" w:history="1">
            <w:r w:rsidR="00EE0B8A" w:rsidRPr="00EE0B8A">
              <w:rPr>
                <w:rStyle w:val="af2"/>
                <w:noProof/>
                <w:sz w:val="28"/>
                <w:szCs w:val="28"/>
              </w:rPr>
              <w:t>8.Методические указания для обучающихся по выполнению НИР</w:t>
            </w:r>
            <w:r w:rsidR="00EE0B8A" w:rsidRPr="00EE0B8A">
              <w:rPr>
                <w:noProof/>
                <w:webHidden/>
                <w:sz w:val="28"/>
                <w:szCs w:val="28"/>
              </w:rPr>
              <w:tab/>
            </w:r>
            <w:r w:rsidR="00EE0B8A" w:rsidRPr="00EE0B8A">
              <w:rPr>
                <w:noProof/>
                <w:webHidden/>
                <w:sz w:val="28"/>
                <w:szCs w:val="28"/>
              </w:rPr>
              <w:fldChar w:fldCharType="begin"/>
            </w:r>
            <w:r w:rsidR="00EE0B8A" w:rsidRPr="00EE0B8A">
              <w:rPr>
                <w:noProof/>
                <w:webHidden/>
                <w:sz w:val="28"/>
                <w:szCs w:val="28"/>
              </w:rPr>
              <w:instrText xml:space="preserve"> PAGEREF _Toc10119909 \h </w:instrText>
            </w:r>
            <w:r w:rsidR="00EE0B8A" w:rsidRPr="00EE0B8A">
              <w:rPr>
                <w:noProof/>
                <w:webHidden/>
                <w:sz w:val="28"/>
                <w:szCs w:val="28"/>
              </w:rPr>
            </w:r>
            <w:r w:rsidR="00EE0B8A" w:rsidRPr="00EE0B8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EE0B8A" w:rsidRPr="00EE0B8A">
              <w:rPr>
                <w:noProof/>
                <w:webHidden/>
                <w:sz w:val="28"/>
                <w:szCs w:val="28"/>
              </w:rPr>
              <w:t>14</w:t>
            </w:r>
            <w:r w:rsidR="00EE0B8A" w:rsidRPr="00EE0B8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E0B8A" w:rsidRPr="00EE0B8A" w:rsidRDefault="006D6012">
          <w:pPr>
            <w:pStyle w:val="11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0119910" w:history="1">
            <w:r w:rsidR="00EE0B8A" w:rsidRPr="00EE0B8A">
              <w:rPr>
                <w:rStyle w:val="af2"/>
                <w:noProof/>
                <w:sz w:val="28"/>
                <w:szCs w:val="28"/>
              </w:rPr>
              <w:t>9.Описание материально-технической базы, необходимой для выполнения НИР</w:t>
            </w:r>
            <w:r w:rsidR="00EE0B8A" w:rsidRPr="00EE0B8A">
              <w:rPr>
                <w:noProof/>
                <w:webHidden/>
                <w:sz w:val="28"/>
                <w:szCs w:val="28"/>
              </w:rPr>
              <w:tab/>
            </w:r>
            <w:r w:rsidR="00EE0B8A" w:rsidRPr="00EE0B8A">
              <w:rPr>
                <w:noProof/>
                <w:webHidden/>
                <w:sz w:val="28"/>
                <w:szCs w:val="28"/>
              </w:rPr>
              <w:fldChar w:fldCharType="begin"/>
            </w:r>
            <w:r w:rsidR="00EE0B8A" w:rsidRPr="00EE0B8A">
              <w:rPr>
                <w:noProof/>
                <w:webHidden/>
                <w:sz w:val="28"/>
                <w:szCs w:val="28"/>
              </w:rPr>
              <w:instrText xml:space="preserve"> PAGEREF _Toc10119910 \h </w:instrText>
            </w:r>
            <w:r w:rsidR="00EE0B8A" w:rsidRPr="00EE0B8A">
              <w:rPr>
                <w:noProof/>
                <w:webHidden/>
                <w:sz w:val="28"/>
                <w:szCs w:val="28"/>
              </w:rPr>
            </w:r>
            <w:r w:rsidR="00EE0B8A" w:rsidRPr="00EE0B8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EE0B8A" w:rsidRPr="00EE0B8A">
              <w:rPr>
                <w:noProof/>
                <w:webHidden/>
                <w:sz w:val="28"/>
                <w:szCs w:val="28"/>
              </w:rPr>
              <w:t>16</w:t>
            </w:r>
            <w:r w:rsidR="00EE0B8A" w:rsidRPr="00EE0B8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A4D8D" w:rsidRPr="00E609D1" w:rsidRDefault="009A4D8D" w:rsidP="00445D2D">
          <w:pPr>
            <w:spacing w:after="0" w:line="240" w:lineRule="auto"/>
            <w:jc w:val="both"/>
            <w:rPr>
              <w:sz w:val="28"/>
              <w:szCs w:val="28"/>
            </w:rPr>
          </w:pPr>
          <w:r w:rsidRPr="00E609D1">
            <w:rPr>
              <w:b/>
              <w:bCs/>
              <w:sz w:val="28"/>
              <w:szCs w:val="28"/>
            </w:rPr>
            <w:fldChar w:fldCharType="end"/>
          </w:r>
        </w:p>
      </w:sdtContent>
    </w:sdt>
    <w:p w:rsidR="00747BF4" w:rsidRPr="00E609D1" w:rsidRDefault="00747BF4" w:rsidP="00C420AD">
      <w:pPr>
        <w:spacing w:after="0" w:line="360" w:lineRule="auto"/>
        <w:rPr>
          <w:sz w:val="28"/>
          <w:szCs w:val="28"/>
        </w:rPr>
      </w:pPr>
    </w:p>
    <w:p w:rsidR="00747BF4" w:rsidRPr="00E609D1" w:rsidRDefault="00747BF4" w:rsidP="00C420AD">
      <w:pPr>
        <w:spacing w:after="0" w:line="360" w:lineRule="auto"/>
        <w:rPr>
          <w:sz w:val="28"/>
          <w:szCs w:val="28"/>
        </w:rPr>
      </w:pPr>
    </w:p>
    <w:p w:rsidR="00747BF4" w:rsidRPr="00E609D1" w:rsidRDefault="00747BF4" w:rsidP="00C420AD">
      <w:pPr>
        <w:spacing w:after="0" w:line="360" w:lineRule="auto"/>
        <w:rPr>
          <w:sz w:val="28"/>
          <w:szCs w:val="28"/>
        </w:rPr>
      </w:pPr>
    </w:p>
    <w:p w:rsidR="00747BF4" w:rsidRPr="00E609D1" w:rsidRDefault="00747BF4" w:rsidP="00C420AD">
      <w:pPr>
        <w:spacing w:after="0" w:line="360" w:lineRule="auto"/>
        <w:rPr>
          <w:sz w:val="28"/>
          <w:szCs w:val="28"/>
        </w:rPr>
      </w:pPr>
    </w:p>
    <w:p w:rsidR="00747BF4" w:rsidRPr="00E609D1" w:rsidRDefault="00747BF4" w:rsidP="00C420AD">
      <w:pPr>
        <w:spacing w:after="0" w:line="360" w:lineRule="auto"/>
        <w:rPr>
          <w:sz w:val="28"/>
          <w:szCs w:val="28"/>
        </w:rPr>
      </w:pPr>
    </w:p>
    <w:p w:rsidR="00747BF4" w:rsidRPr="00E609D1" w:rsidRDefault="00747BF4" w:rsidP="00C420AD">
      <w:pPr>
        <w:spacing w:after="0" w:line="360" w:lineRule="auto"/>
        <w:rPr>
          <w:sz w:val="28"/>
          <w:szCs w:val="28"/>
        </w:rPr>
        <w:sectPr w:rsidR="00747BF4" w:rsidRPr="00E609D1" w:rsidSect="00280E06">
          <w:footerReference w:type="default" r:id="rId8"/>
          <w:pgSz w:w="11906" w:h="16838"/>
          <w:pgMar w:top="1134" w:right="709" w:bottom="1134" w:left="1134" w:header="709" w:footer="709" w:gutter="0"/>
          <w:pgNumType w:start="0"/>
          <w:cols w:space="708"/>
          <w:titlePg/>
          <w:docGrid w:linePitch="360"/>
        </w:sectPr>
      </w:pPr>
    </w:p>
    <w:p w:rsidR="006146A4" w:rsidRPr="00E609D1" w:rsidRDefault="006146A4" w:rsidP="006146A4">
      <w:pPr>
        <w:pStyle w:val="1"/>
        <w:tabs>
          <w:tab w:val="left" w:pos="993"/>
        </w:tabs>
        <w:suppressAutoHyphens/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0" w:name="_Toc418076173"/>
      <w:bookmarkStart w:id="1" w:name="_Toc10100305"/>
      <w:bookmarkStart w:id="2" w:name="_Toc10119902"/>
      <w:bookmarkStart w:id="3" w:name="_Toc485736311"/>
      <w:bookmarkStart w:id="4" w:name="_Toc506888182"/>
      <w:bookmarkStart w:id="5" w:name="_Toc485625112"/>
      <w:r w:rsidRPr="00E609D1">
        <w:rPr>
          <w:rFonts w:ascii="Times New Roman" w:hAnsi="Times New Roman" w:cs="Times New Roman"/>
          <w:bCs w:val="0"/>
          <w:sz w:val="28"/>
          <w:szCs w:val="28"/>
        </w:rPr>
        <w:lastRenderedPageBreak/>
        <w:t>1.</w:t>
      </w:r>
      <w:bookmarkEnd w:id="0"/>
      <w:r w:rsidRPr="00E609D1">
        <w:rPr>
          <w:rFonts w:ascii="Times New Roman" w:hAnsi="Times New Roman" w:cs="Times New Roman"/>
          <w:bCs w:val="0"/>
          <w:sz w:val="28"/>
          <w:szCs w:val="28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 (далее – НИР)</w:t>
      </w:r>
      <w:bookmarkEnd w:id="1"/>
      <w:bookmarkEnd w:id="2"/>
    </w:p>
    <w:p w:rsidR="00257F48" w:rsidRPr="00E609D1" w:rsidRDefault="00257F48" w:rsidP="00257F48">
      <w:pPr>
        <w:pStyle w:val="af6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  <w:bookmarkStart w:id="6" w:name="_Toc485736312"/>
      <w:bookmarkStart w:id="7" w:name="_Toc506888183"/>
      <w:bookmarkEnd w:id="3"/>
      <w:bookmarkEnd w:id="4"/>
      <w:r w:rsidRPr="00E609D1">
        <w:rPr>
          <w:rFonts w:ascii="Times New Roman" w:hAnsi="Times New Roman" w:cs="Times New Roman"/>
        </w:rPr>
        <w:t>Настоящая программа НИР направлена на формирование следующих компетенций</w:t>
      </w:r>
      <w:bookmarkEnd w:id="5"/>
      <w:r w:rsidRPr="00E609D1">
        <w:rPr>
          <w:rFonts w:ascii="Times New Roman" w:hAnsi="Times New Roman" w:cs="Times New Roman"/>
        </w:rPr>
        <w:t>:</w:t>
      </w:r>
      <w:bookmarkEnd w:id="6"/>
      <w:bookmarkEnd w:id="7"/>
    </w:p>
    <w:tbl>
      <w:tblPr>
        <w:tblStyle w:val="a8"/>
        <w:tblW w:w="10484" w:type="dxa"/>
        <w:jc w:val="center"/>
        <w:tblLayout w:type="fixed"/>
        <w:tblLook w:val="04A0" w:firstRow="1" w:lastRow="0" w:firstColumn="1" w:lastColumn="0" w:noHBand="0" w:noVBand="1"/>
      </w:tblPr>
      <w:tblGrid>
        <w:gridCol w:w="1133"/>
        <w:gridCol w:w="2126"/>
        <w:gridCol w:w="3260"/>
        <w:gridCol w:w="3965"/>
      </w:tblGrid>
      <w:tr w:rsidR="00257F48" w:rsidRPr="00E609D1" w:rsidTr="006146A4">
        <w:trPr>
          <w:jc w:val="center"/>
        </w:trPr>
        <w:tc>
          <w:tcPr>
            <w:tcW w:w="1133" w:type="dxa"/>
          </w:tcPr>
          <w:p w:rsidR="00257F48" w:rsidRPr="00E609D1" w:rsidRDefault="00257F48" w:rsidP="0069624D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b/>
              </w:rPr>
            </w:pPr>
            <w:r w:rsidRPr="00E609D1">
              <w:rPr>
                <w:b/>
              </w:rPr>
              <w:t>Код компетенции</w:t>
            </w:r>
          </w:p>
        </w:tc>
        <w:tc>
          <w:tcPr>
            <w:tcW w:w="2126" w:type="dxa"/>
          </w:tcPr>
          <w:p w:rsidR="00257F48" w:rsidRPr="00E609D1" w:rsidRDefault="00257F48" w:rsidP="0069624D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b/>
              </w:rPr>
            </w:pPr>
            <w:r w:rsidRPr="00E609D1">
              <w:rPr>
                <w:b/>
              </w:rPr>
              <w:t>Наименование компетенции</w:t>
            </w:r>
          </w:p>
        </w:tc>
        <w:tc>
          <w:tcPr>
            <w:tcW w:w="3260" w:type="dxa"/>
          </w:tcPr>
          <w:p w:rsidR="00257F48" w:rsidRPr="00E609D1" w:rsidRDefault="00257F48" w:rsidP="0069624D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b/>
              </w:rPr>
            </w:pPr>
            <w:r w:rsidRPr="00E609D1">
              <w:rPr>
                <w:b/>
              </w:rPr>
              <w:t>Индикаторы достижения компетенции</w:t>
            </w:r>
            <w:r w:rsidRPr="00E609D1">
              <w:rPr>
                <w:rStyle w:val="af7"/>
                <w:b/>
              </w:rPr>
              <w:footnoteReference w:id="1"/>
            </w:r>
          </w:p>
        </w:tc>
        <w:tc>
          <w:tcPr>
            <w:tcW w:w="3965" w:type="dxa"/>
          </w:tcPr>
          <w:p w:rsidR="00257F48" w:rsidRPr="00E609D1" w:rsidRDefault="00257F48" w:rsidP="0069624D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b/>
              </w:rPr>
            </w:pPr>
            <w:r w:rsidRPr="00E609D1">
              <w:rPr>
                <w:b/>
              </w:rPr>
              <w:t>Результаты обучения (владения</w:t>
            </w:r>
            <w:r w:rsidRPr="00E609D1">
              <w:rPr>
                <w:rStyle w:val="af7"/>
                <w:b/>
              </w:rPr>
              <w:footnoteReference w:id="2"/>
            </w:r>
            <w:r w:rsidRPr="00E609D1">
              <w:rPr>
                <w:b/>
              </w:rPr>
              <w:t>, умения и знания), соотнесенные с компетенциями/индикаторами достижения компетенции</w:t>
            </w:r>
          </w:p>
        </w:tc>
      </w:tr>
      <w:tr w:rsidR="00257F48" w:rsidRPr="00E609D1" w:rsidTr="006146A4">
        <w:trPr>
          <w:jc w:val="center"/>
        </w:trPr>
        <w:tc>
          <w:tcPr>
            <w:tcW w:w="1133" w:type="dxa"/>
            <w:vMerge w:val="restart"/>
          </w:tcPr>
          <w:p w:rsidR="00257F48" w:rsidRPr="00E609D1" w:rsidRDefault="00257F48" w:rsidP="0069624D">
            <w:pPr>
              <w:tabs>
                <w:tab w:val="left" w:pos="540"/>
              </w:tabs>
              <w:spacing w:after="0" w:line="240" w:lineRule="auto"/>
              <w:contextualSpacing/>
            </w:pPr>
            <w:r w:rsidRPr="00E609D1">
              <w:t>ПКН-4</w:t>
            </w:r>
          </w:p>
        </w:tc>
        <w:tc>
          <w:tcPr>
            <w:tcW w:w="2126" w:type="dxa"/>
            <w:vMerge w:val="restart"/>
          </w:tcPr>
          <w:p w:rsidR="00257F48" w:rsidRPr="00E609D1" w:rsidRDefault="00257F48" w:rsidP="006146A4">
            <w:pPr>
              <w:shd w:val="clear" w:color="auto" w:fill="FFFFFF" w:themeFill="background1"/>
              <w:spacing w:after="0" w:line="240" w:lineRule="auto"/>
            </w:pPr>
            <w:r w:rsidRPr="00E609D1">
              <w:t xml:space="preserve">Способность разрабатывать методики и оценивать эффективность экономических проектов с учетом факторов риска в условиях неопределенности </w:t>
            </w:r>
          </w:p>
        </w:tc>
        <w:tc>
          <w:tcPr>
            <w:tcW w:w="3260" w:type="dxa"/>
          </w:tcPr>
          <w:p w:rsidR="00257F48" w:rsidRPr="00E609D1" w:rsidRDefault="00257F48" w:rsidP="0069624D">
            <w:pPr>
              <w:spacing w:after="0" w:line="240" w:lineRule="auto"/>
              <w:rPr>
                <w:color w:val="000000"/>
              </w:rPr>
            </w:pPr>
            <w:r w:rsidRPr="00E609D1">
              <w:t>1. Формирует и применяет методики оценки эффективности экономических проектов в условиях неопределенности.</w:t>
            </w:r>
          </w:p>
        </w:tc>
        <w:tc>
          <w:tcPr>
            <w:tcW w:w="3965" w:type="dxa"/>
          </w:tcPr>
          <w:p w:rsidR="00257F48" w:rsidRPr="00E609D1" w:rsidRDefault="00257F48" w:rsidP="0069624D">
            <w:pPr>
              <w:tabs>
                <w:tab w:val="left" w:pos="540"/>
              </w:tabs>
              <w:spacing w:after="0" w:line="240" w:lineRule="auto"/>
              <w:contextualSpacing/>
            </w:pPr>
            <w:r w:rsidRPr="00E609D1">
              <w:rPr>
                <w:b/>
              </w:rPr>
              <w:t xml:space="preserve">Знать – </w:t>
            </w:r>
            <w:r w:rsidR="00A13206" w:rsidRPr="00E609D1">
              <w:t>современные методики оценки эффективности экономических проектов</w:t>
            </w:r>
          </w:p>
          <w:p w:rsidR="00257F48" w:rsidRPr="00E609D1" w:rsidRDefault="00257F48" w:rsidP="0069624D">
            <w:pPr>
              <w:tabs>
                <w:tab w:val="left" w:pos="540"/>
              </w:tabs>
              <w:spacing w:after="0" w:line="240" w:lineRule="auto"/>
              <w:contextualSpacing/>
            </w:pPr>
            <w:r w:rsidRPr="00E609D1">
              <w:rPr>
                <w:b/>
              </w:rPr>
              <w:t xml:space="preserve">Уметь </w:t>
            </w:r>
            <w:r w:rsidR="00A13206" w:rsidRPr="00E609D1">
              <w:rPr>
                <w:b/>
              </w:rPr>
              <w:t xml:space="preserve">– </w:t>
            </w:r>
            <w:r w:rsidR="00A13206" w:rsidRPr="00E609D1">
              <w:t>оценивать эффективность экономических проектов с учетом фактора риска в условиях неопределённости</w:t>
            </w:r>
          </w:p>
        </w:tc>
      </w:tr>
      <w:tr w:rsidR="00257F48" w:rsidRPr="00E609D1" w:rsidTr="006146A4">
        <w:trPr>
          <w:jc w:val="center"/>
        </w:trPr>
        <w:tc>
          <w:tcPr>
            <w:tcW w:w="1133" w:type="dxa"/>
            <w:vMerge/>
          </w:tcPr>
          <w:p w:rsidR="00257F48" w:rsidRPr="00E609D1" w:rsidRDefault="00257F48" w:rsidP="0069624D">
            <w:pPr>
              <w:tabs>
                <w:tab w:val="left" w:pos="540"/>
              </w:tabs>
              <w:spacing w:after="0" w:line="240" w:lineRule="auto"/>
              <w:contextualSpacing/>
            </w:pPr>
          </w:p>
        </w:tc>
        <w:tc>
          <w:tcPr>
            <w:tcW w:w="2126" w:type="dxa"/>
            <w:vMerge/>
            <w:vAlign w:val="center"/>
          </w:tcPr>
          <w:p w:rsidR="00257F48" w:rsidRPr="00E609D1" w:rsidRDefault="00257F48" w:rsidP="0069624D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257F48" w:rsidRPr="00E609D1" w:rsidRDefault="00257F48" w:rsidP="0069624D">
            <w:pPr>
              <w:spacing w:after="0" w:line="240" w:lineRule="auto"/>
            </w:pPr>
            <w:r w:rsidRPr="00E609D1">
              <w:t>2.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материалов.</w:t>
            </w:r>
          </w:p>
        </w:tc>
        <w:tc>
          <w:tcPr>
            <w:tcW w:w="3965" w:type="dxa"/>
          </w:tcPr>
          <w:p w:rsidR="00257F48" w:rsidRPr="00E609D1" w:rsidRDefault="00257F48" w:rsidP="0069624D">
            <w:pPr>
              <w:tabs>
                <w:tab w:val="left" w:pos="540"/>
              </w:tabs>
              <w:spacing w:after="0" w:line="240" w:lineRule="auto"/>
              <w:contextualSpacing/>
            </w:pPr>
            <w:r w:rsidRPr="00E609D1">
              <w:rPr>
                <w:b/>
              </w:rPr>
              <w:t xml:space="preserve">Знать – </w:t>
            </w:r>
            <w:r w:rsidR="00A13206" w:rsidRPr="00E609D1">
              <w:t>методы проведения исследований для принятия управленческих решений</w:t>
            </w:r>
          </w:p>
          <w:p w:rsidR="00257F48" w:rsidRPr="00E609D1" w:rsidRDefault="00257F48" w:rsidP="0069624D">
            <w:pPr>
              <w:tabs>
                <w:tab w:val="left" w:pos="540"/>
              </w:tabs>
              <w:spacing w:after="0" w:line="240" w:lineRule="auto"/>
              <w:contextualSpacing/>
            </w:pPr>
            <w:r w:rsidRPr="00E609D1">
              <w:rPr>
                <w:b/>
              </w:rPr>
              <w:t xml:space="preserve">Уметь </w:t>
            </w:r>
            <w:r w:rsidR="00A13206" w:rsidRPr="00E609D1">
              <w:rPr>
                <w:b/>
              </w:rPr>
              <w:t xml:space="preserve">– </w:t>
            </w:r>
            <w:r w:rsidR="00A13206" w:rsidRPr="00E609D1">
              <w:t>делать выводы на основе проведенного исследования экономических процессов</w:t>
            </w:r>
          </w:p>
        </w:tc>
      </w:tr>
      <w:tr w:rsidR="00257F48" w:rsidRPr="00E609D1" w:rsidTr="006146A4">
        <w:trPr>
          <w:jc w:val="center"/>
        </w:trPr>
        <w:tc>
          <w:tcPr>
            <w:tcW w:w="1133" w:type="dxa"/>
            <w:vMerge w:val="restart"/>
          </w:tcPr>
          <w:p w:rsidR="00257F48" w:rsidRPr="00E609D1" w:rsidRDefault="00257F48" w:rsidP="0069624D">
            <w:pPr>
              <w:tabs>
                <w:tab w:val="left" w:pos="540"/>
              </w:tabs>
              <w:spacing w:after="0" w:line="240" w:lineRule="auto"/>
              <w:contextualSpacing/>
            </w:pPr>
            <w:r w:rsidRPr="00E609D1">
              <w:t>УК-3</w:t>
            </w:r>
          </w:p>
        </w:tc>
        <w:tc>
          <w:tcPr>
            <w:tcW w:w="2126" w:type="dxa"/>
            <w:vMerge w:val="restart"/>
          </w:tcPr>
          <w:p w:rsidR="00257F48" w:rsidRPr="00E609D1" w:rsidRDefault="00257F48" w:rsidP="0069624D">
            <w:pPr>
              <w:shd w:val="clear" w:color="auto" w:fill="FFFFFF" w:themeFill="background1"/>
              <w:spacing w:after="0" w:line="240" w:lineRule="auto"/>
            </w:pPr>
            <w:r w:rsidRPr="00E609D1">
              <w:t xml:space="preserve">Способность определять и реализовывать приоритеты  собственной  деятельности в соответствии с важностью задач,  методы повышения ее эффективности  </w:t>
            </w:r>
          </w:p>
        </w:tc>
        <w:tc>
          <w:tcPr>
            <w:tcW w:w="3260" w:type="dxa"/>
          </w:tcPr>
          <w:p w:rsidR="00257F48" w:rsidRPr="00E609D1" w:rsidRDefault="00257F48" w:rsidP="0069624D">
            <w:pPr>
              <w:spacing w:after="0" w:line="240" w:lineRule="auto"/>
              <w:rPr>
                <w:color w:val="000000"/>
                <w:shd w:val="clear" w:color="auto" w:fill="FFFFFF"/>
              </w:rPr>
            </w:pPr>
            <w:r w:rsidRPr="00E609D1">
              <w:rPr>
                <w:color w:val="000000"/>
                <w:shd w:val="clear" w:color="auto" w:fill="FFFFFF"/>
              </w:rPr>
              <w:t xml:space="preserve">1.Объективно оценивает свои возможности и требования различных социальных ситуаций, принимает решения в соответствии с данной оценкой и требованиями. </w:t>
            </w:r>
          </w:p>
          <w:p w:rsidR="00257F48" w:rsidRPr="00E609D1" w:rsidRDefault="00257F48" w:rsidP="0069624D">
            <w:pPr>
              <w:spacing w:after="0" w:line="240" w:lineRule="auto"/>
            </w:pPr>
          </w:p>
        </w:tc>
        <w:tc>
          <w:tcPr>
            <w:tcW w:w="3965" w:type="dxa"/>
          </w:tcPr>
          <w:p w:rsidR="00257F48" w:rsidRPr="00E609D1" w:rsidRDefault="00257F48" w:rsidP="0069624D">
            <w:pPr>
              <w:tabs>
                <w:tab w:val="left" w:pos="540"/>
              </w:tabs>
              <w:spacing w:after="0" w:line="240" w:lineRule="auto"/>
              <w:contextualSpacing/>
              <w:rPr>
                <w:b/>
              </w:rPr>
            </w:pPr>
            <w:r w:rsidRPr="00E609D1">
              <w:rPr>
                <w:b/>
              </w:rPr>
              <w:t xml:space="preserve">Знать – </w:t>
            </w:r>
            <w:r w:rsidRPr="00E609D1">
              <w:t xml:space="preserve">  современные технологии организации научно-исследовательской работы, приемы и методы проведения научных исследований, современные требования к оформлению полученных результатов</w:t>
            </w:r>
          </w:p>
          <w:p w:rsidR="00257F48" w:rsidRPr="00E609D1" w:rsidRDefault="00257F48" w:rsidP="0069624D">
            <w:pPr>
              <w:tabs>
                <w:tab w:val="left" w:pos="540"/>
              </w:tabs>
              <w:spacing w:after="0" w:line="240" w:lineRule="auto"/>
              <w:contextualSpacing/>
              <w:rPr>
                <w:b/>
              </w:rPr>
            </w:pPr>
            <w:r w:rsidRPr="00E609D1">
              <w:rPr>
                <w:b/>
              </w:rPr>
              <w:t xml:space="preserve">Уметь – </w:t>
            </w:r>
            <w:r w:rsidRPr="00E609D1">
              <w:t>на основе анализа текущей ситуации определять цели и задачи в профессиональной деятельности, организовывать деятельность, направленную на достижение цели, анализировать и обобщать полученные результаты, внося необходимые корректировки</w:t>
            </w:r>
          </w:p>
        </w:tc>
      </w:tr>
      <w:tr w:rsidR="00257F48" w:rsidRPr="00E609D1" w:rsidTr="006146A4">
        <w:trPr>
          <w:jc w:val="center"/>
        </w:trPr>
        <w:tc>
          <w:tcPr>
            <w:tcW w:w="1133" w:type="dxa"/>
            <w:vMerge/>
          </w:tcPr>
          <w:p w:rsidR="00257F48" w:rsidRPr="00E609D1" w:rsidRDefault="00257F48" w:rsidP="0069624D">
            <w:pPr>
              <w:tabs>
                <w:tab w:val="left" w:pos="540"/>
              </w:tabs>
              <w:spacing w:after="0" w:line="240" w:lineRule="auto"/>
              <w:contextualSpacing/>
            </w:pPr>
          </w:p>
        </w:tc>
        <w:tc>
          <w:tcPr>
            <w:tcW w:w="2126" w:type="dxa"/>
            <w:vMerge/>
          </w:tcPr>
          <w:p w:rsidR="00257F48" w:rsidRPr="00E609D1" w:rsidRDefault="00257F48" w:rsidP="0069624D">
            <w:pPr>
              <w:shd w:val="clear" w:color="auto" w:fill="FFFFFF" w:themeFill="background1"/>
              <w:spacing w:after="0" w:line="240" w:lineRule="auto"/>
            </w:pPr>
          </w:p>
        </w:tc>
        <w:tc>
          <w:tcPr>
            <w:tcW w:w="3260" w:type="dxa"/>
          </w:tcPr>
          <w:p w:rsidR="00257F48" w:rsidRPr="00E609D1" w:rsidRDefault="00257F48" w:rsidP="0069624D">
            <w:pPr>
              <w:spacing w:after="0" w:line="240" w:lineRule="auto"/>
              <w:rPr>
                <w:color w:val="000000"/>
                <w:shd w:val="clear" w:color="auto" w:fill="FFFFFF"/>
              </w:rPr>
            </w:pPr>
            <w:r w:rsidRPr="00E609D1">
              <w:t xml:space="preserve">2.Актуализирует свой личностный потенциал, внутренние источники роста и развития собственной </w:t>
            </w:r>
            <w:r w:rsidRPr="00E609D1">
              <w:lastRenderedPageBreak/>
              <w:t>деятельности.</w:t>
            </w:r>
          </w:p>
        </w:tc>
        <w:tc>
          <w:tcPr>
            <w:tcW w:w="3965" w:type="dxa"/>
          </w:tcPr>
          <w:p w:rsidR="00257F48" w:rsidRPr="00E609D1" w:rsidRDefault="00257F48" w:rsidP="0069624D">
            <w:pPr>
              <w:tabs>
                <w:tab w:val="left" w:pos="540"/>
              </w:tabs>
              <w:spacing w:after="0" w:line="240" w:lineRule="auto"/>
              <w:contextualSpacing/>
            </w:pPr>
            <w:r w:rsidRPr="00E609D1">
              <w:rPr>
                <w:b/>
              </w:rPr>
              <w:lastRenderedPageBreak/>
              <w:t xml:space="preserve">Знать – </w:t>
            </w:r>
            <w:r w:rsidR="00A13206" w:rsidRPr="00E609D1">
              <w:t>возможные источники роста и развития собственной деятельности</w:t>
            </w:r>
          </w:p>
          <w:p w:rsidR="00257F48" w:rsidRPr="00E609D1" w:rsidRDefault="00257F48" w:rsidP="0069624D">
            <w:pPr>
              <w:tabs>
                <w:tab w:val="left" w:pos="540"/>
              </w:tabs>
              <w:spacing w:after="0" w:line="240" w:lineRule="auto"/>
              <w:contextualSpacing/>
            </w:pPr>
            <w:r w:rsidRPr="00E609D1">
              <w:rPr>
                <w:b/>
              </w:rPr>
              <w:t xml:space="preserve">Уметь </w:t>
            </w:r>
            <w:r w:rsidR="00A13206" w:rsidRPr="00E609D1">
              <w:rPr>
                <w:b/>
              </w:rPr>
              <w:t>–</w:t>
            </w:r>
            <w:r w:rsidRPr="00E609D1">
              <w:rPr>
                <w:b/>
              </w:rPr>
              <w:t xml:space="preserve"> </w:t>
            </w:r>
            <w:r w:rsidR="00A13206" w:rsidRPr="00E609D1">
              <w:t xml:space="preserve">актуализировать свой </w:t>
            </w:r>
            <w:r w:rsidR="00A13206" w:rsidRPr="00E609D1">
              <w:lastRenderedPageBreak/>
              <w:t>личный потенциал</w:t>
            </w:r>
          </w:p>
        </w:tc>
      </w:tr>
      <w:tr w:rsidR="00257F48" w:rsidRPr="00E609D1" w:rsidTr="006146A4">
        <w:trPr>
          <w:jc w:val="center"/>
        </w:trPr>
        <w:tc>
          <w:tcPr>
            <w:tcW w:w="1133" w:type="dxa"/>
            <w:vMerge/>
          </w:tcPr>
          <w:p w:rsidR="00257F48" w:rsidRPr="00E609D1" w:rsidRDefault="00257F48" w:rsidP="0069624D">
            <w:pPr>
              <w:tabs>
                <w:tab w:val="left" w:pos="540"/>
              </w:tabs>
              <w:spacing w:after="0" w:line="240" w:lineRule="auto"/>
              <w:contextualSpacing/>
            </w:pPr>
          </w:p>
        </w:tc>
        <w:tc>
          <w:tcPr>
            <w:tcW w:w="2126" w:type="dxa"/>
            <w:vMerge/>
          </w:tcPr>
          <w:p w:rsidR="00257F48" w:rsidRPr="00E609D1" w:rsidRDefault="00257F48" w:rsidP="0069624D">
            <w:pPr>
              <w:shd w:val="clear" w:color="auto" w:fill="FFFFFF" w:themeFill="background1"/>
              <w:spacing w:after="0" w:line="240" w:lineRule="auto"/>
            </w:pPr>
          </w:p>
        </w:tc>
        <w:tc>
          <w:tcPr>
            <w:tcW w:w="3260" w:type="dxa"/>
          </w:tcPr>
          <w:p w:rsidR="00257F48" w:rsidRPr="00E609D1" w:rsidRDefault="00257F48" w:rsidP="0069624D">
            <w:pPr>
              <w:spacing w:after="0" w:line="240" w:lineRule="auto"/>
              <w:rPr>
                <w:color w:val="000000"/>
                <w:shd w:val="clear" w:color="auto" w:fill="FFFFFF"/>
              </w:rPr>
            </w:pPr>
            <w:r w:rsidRPr="00E609D1">
              <w:t>3.Определяет приоритеты собственной деятельности в соответствии с важностью задач.</w:t>
            </w:r>
          </w:p>
        </w:tc>
        <w:tc>
          <w:tcPr>
            <w:tcW w:w="3965" w:type="dxa"/>
          </w:tcPr>
          <w:p w:rsidR="00257F48" w:rsidRPr="00E609D1" w:rsidRDefault="00257F48" w:rsidP="0069624D">
            <w:pPr>
              <w:tabs>
                <w:tab w:val="left" w:pos="540"/>
              </w:tabs>
              <w:spacing w:after="0" w:line="240" w:lineRule="auto"/>
              <w:contextualSpacing/>
            </w:pPr>
            <w:r w:rsidRPr="00E609D1">
              <w:rPr>
                <w:b/>
              </w:rPr>
              <w:t xml:space="preserve">Знать – </w:t>
            </w:r>
            <w:r w:rsidR="00A13206" w:rsidRPr="00E609D1">
              <w:t>важность решаемых задач</w:t>
            </w:r>
          </w:p>
          <w:p w:rsidR="00257F48" w:rsidRPr="00E609D1" w:rsidRDefault="00257F48" w:rsidP="0069624D">
            <w:pPr>
              <w:tabs>
                <w:tab w:val="left" w:pos="540"/>
              </w:tabs>
              <w:spacing w:after="0" w:line="240" w:lineRule="auto"/>
              <w:contextualSpacing/>
            </w:pPr>
            <w:r w:rsidRPr="00E609D1">
              <w:rPr>
                <w:b/>
              </w:rPr>
              <w:t xml:space="preserve">Уметь </w:t>
            </w:r>
            <w:r w:rsidR="00A13206" w:rsidRPr="00E609D1">
              <w:rPr>
                <w:b/>
              </w:rPr>
              <w:t xml:space="preserve">– </w:t>
            </w:r>
            <w:r w:rsidR="00A13206" w:rsidRPr="00E609D1">
              <w:t>определить приоритеты собственной деятельности для решения поставленных задач</w:t>
            </w:r>
          </w:p>
        </w:tc>
      </w:tr>
      <w:tr w:rsidR="00257F48" w:rsidRPr="00E609D1" w:rsidTr="006146A4">
        <w:trPr>
          <w:jc w:val="center"/>
        </w:trPr>
        <w:tc>
          <w:tcPr>
            <w:tcW w:w="1133" w:type="dxa"/>
            <w:vMerge/>
          </w:tcPr>
          <w:p w:rsidR="00257F48" w:rsidRPr="00E609D1" w:rsidRDefault="00257F48" w:rsidP="0069624D">
            <w:pPr>
              <w:tabs>
                <w:tab w:val="left" w:pos="540"/>
              </w:tabs>
              <w:spacing w:after="0" w:line="240" w:lineRule="auto"/>
              <w:contextualSpacing/>
            </w:pPr>
          </w:p>
        </w:tc>
        <w:tc>
          <w:tcPr>
            <w:tcW w:w="2126" w:type="dxa"/>
            <w:vMerge/>
          </w:tcPr>
          <w:p w:rsidR="00257F48" w:rsidRPr="00E609D1" w:rsidRDefault="00257F48" w:rsidP="0069624D">
            <w:pPr>
              <w:shd w:val="clear" w:color="auto" w:fill="FFFFFF" w:themeFill="background1"/>
              <w:spacing w:after="0" w:line="240" w:lineRule="auto"/>
            </w:pPr>
          </w:p>
        </w:tc>
        <w:tc>
          <w:tcPr>
            <w:tcW w:w="3260" w:type="dxa"/>
          </w:tcPr>
          <w:p w:rsidR="00257F48" w:rsidRPr="00E609D1" w:rsidRDefault="00257F48" w:rsidP="0069624D">
            <w:pPr>
              <w:spacing w:after="0" w:line="240" w:lineRule="auto"/>
              <w:rPr>
                <w:color w:val="000000"/>
                <w:shd w:val="clear" w:color="auto" w:fill="FFFFFF"/>
              </w:rPr>
            </w:pPr>
            <w:r w:rsidRPr="00E609D1">
              <w:t>4. Определяет и демонстрирует методы повышения эффективности собственной  деятельности.</w:t>
            </w:r>
          </w:p>
        </w:tc>
        <w:tc>
          <w:tcPr>
            <w:tcW w:w="3965" w:type="dxa"/>
          </w:tcPr>
          <w:p w:rsidR="00257F48" w:rsidRPr="00E609D1" w:rsidRDefault="00257F48" w:rsidP="0069624D">
            <w:pPr>
              <w:tabs>
                <w:tab w:val="left" w:pos="540"/>
              </w:tabs>
              <w:spacing w:after="0" w:line="240" w:lineRule="auto"/>
              <w:contextualSpacing/>
            </w:pPr>
            <w:r w:rsidRPr="00E609D1">
              <w:rPr>
                <w:b/>
              </w:rPr>
              <w:t xml:space="preserve">Знать – </w:t>
            </w:r>
            <w:r w:rsidR="00A13206" w:rsidRPr="00E609D1">
              <w:t>методы повышения эффективности деятельности</w:t>
            </w:r>
          </w:p>
          <w:p w:rsidR="00257F48" w:rsidRPr="00E609D1" w:rsidRDefault="00257F48" w:rsidP="0069624D">
            <w:pPr>
              <w:tabs>
                <w:tab w:val="left" w:pos="540"/>
              </w:tabs>
              <w:spacing w:after="0" w:line="240" w:lineRule="auto"/>
              <w:contextualSpacing/>
            </w:pPr>
            <w:r w:rsidRPr="00E609D1">
              <w:rPr>
                <w:b/>
              </w:rPr>
              <w:t xml:space="preserve">Уметь </w:t>
            </w:r>
            <w:r w:rsidR="00A13206" w:rsidRPr="00E609D1">
              <w:rPr>
                <w:b/>
              </w:rPr>
              <w:t xml:space="preserve">– </w:t>
            </w:r>
            <w:r w:rsidR="00A13206" w:rsidRPr="00E609D1">
              <w:t>продемонстрировать повышение эффективности собственной деятельности</w:t>
            </w:r>
          </w:p>
        </w:tc>
      </w:tr>
      <w:tr w:rsidR="00257F48" w:rsidRPr="00E609D1" w:rsidTr="006146A4">
        <w:trPr>
          <w:jc w:val="center"/>
        </w:trPr>
        <w:tc>
          <w:tcPr>
            <w:tcW w:w="1133" w:type="dxa"/>
            <w:vMerge w:val="restart"/>
          </w:tcPr>
          <w:p w:rsidR="00257F48" w:rsidRPr="00E609D1" w:rsidRDefault="00257F48" w:rsidP="0069624D">
            <w:pPr>
              <w:tabs>
                <w:tab w:val="left" w:pos="540"/>
              </w:tabs>
              <w:spacing w:after="0" w:line="240" w:lineRule="auto"/>
              <w:contextualSpacing/>
            </w:pPr>
            <w:r w:rsidRPr="00E609D1">
              <w:t>УК-6</w:t>
            </w:r>
          </w:p>
        </w:tc>
        <w:tc>
          <w:tcPr>
            <w:tcW w:w="2126" w:type="dxa"/>
            <w:vMerge w:val="restart"/>
          </w:tcPr>
          <w:p w:rsidR="00257F48" w:rsidRPr="00E609D1" w:rsidRDefault="00257F48" w:rsidP="0069624D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609D1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управлять проектом на всех этапах его жизненного цикла </w:t>
            </w:r>
          </w:p>
        </w:tc>
        <w:tc>
          <w:tcPr>
            <w:tcW w:w="3260" w:type="dxa"/>
          </w:tcPr>
          <w:p w:rsidR="00257F48" w:rsidRPr="00E609D1" w:rsidRDefault="00257F48" w:rsidP="0069624D">
            <w:pPr>
              <w:suppressAutoHyphens/>
              <w:spacing w:after="0" w:line="240" w:lineRule="auto"/>
            </w:pPr>
            <w:r w:rsidRPr="00E609D1">
              <w:t xml:space="preserve">1.Применяет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 </w:t>
            </w:r>
          </w:p>
          <w:p w:rsidR="00257F48" w:rsidRPr="00E609D1" w:rsidRDefault="00257F48" w:rsidP="0069624D">
            <w:pPr>
              <w:suppressAutoHyphens/>
              <w:spacing w:after="0" w:line="240" w:lineRule="auto"/>
            </w:pPr>
          </w:p>
        </w:tc>
        <w:tc>
          <w:tcPr>
            <w:tcW w:w="3965" w:type="dxa"/>
          </w:tcPr>
          <w:p w:rsidR="00257F48" w:rsidRPr="00E609D1" w:rsidRDefault="00257F48" w:rsidP="0069624D">
            <w:pPr>
              <w:tabs>
                <w:tab w:val="left" w:pos="540"/>
              </w:tabs>
              <w:spacing w:after="0" w:line="240" w:lineRule="auto"/>
              <w:contextualSpacing/>
              <w:rPr>
                <w:b/>
              </w:rPr>
            </w:pPr>
            <w:r w:rsidRPr="00E609D1">
              <w:rPr>
                <w:b/>
              </w:rPr>
              <w:t xml:space="preserve">Знать – </w:t>
            </w:r>
            <w:r w:rsidRPr="00E609D1">
              <w:t xml:space="preserve">  современные концепции управления проектами, финансового и стоимостного инжиниринга, современные технологии управления проектами на всех этапах жизненного цикла</w:t>
            </w:r>
          </w:p>
          <w:p w:rsidR="00257F48" w:rsidRPr="00E609D1" w:rsidRDefault="00257F48" w:rsidP="0069624D">
            <w:pPr>
              <w:tabs>
                <w:tab w:val="left" w:pos="540"/>
              </w:tabs>
              <w:spacing w:after="0" w:line="240" w:lineRule="auto"/>
              <w:contextualSpacing/>
            </w:pPr>
            <w:r w:rsidRPr="00E609D1">
              <w:rPr>
                <w:b/>
              </w:rPr>
              <w:t xml:space="preserve">Уметь – </w:t>
            </w:r>
            <w:r w:rsidRPr="00E609D1">
              <w:t>разрабатывать дорожную карту достижения поставленной цели, выделять основные этапы проекта, обеспечивать постоянный мониторинг и необходимые корректиров5ки, оценивать полученные результаты, проводить апробацию результатов с последующей адаптацией методик</w:t>
            </w:r>
          </w:p>
        </w:tc>
      </w:tr>
      <w:tr w:rsidR="00257F48" w:rsidRPr="00E609D1" w:rsidTr="006146A4">
        <w:trPr>
          <w:jc w:val="center"/>
        </w:trPr>
        <w:tc>
          <w:tcPr>
            <w:tcW w:w="1133" w:type="dxa"/>
            <w:vMerge/>
          </w:tcPr>
          <w:p w:rsidR="00257F48" w:rsidRPr="00E609D1" w:rsidRDefault="00257F48" w:rsidP="0069624D">
            <w:pPr>
              <w:tabs>
                <w:tab w:val="left" w:pos="540"/>
              </w:tabs>
              <w:spacing w:after="0" w:line="240" w:lineRule="auto"/>
              <w:contextualSpacing/>
            </w:pPr>
          </w:p>
        </w:tc>
        <w:tc>
          <w:tcPr>
            <w:tcW w:w="2126" w:type="dxa"/>
            <w:vMerge/>
          </w:tcPr>
          <w:p w:rsidR="00257F48" w:rsidRPr="00E609D1" w:rsidRDefault="00257F48" w:rsidP="0069624D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257F48" w:rsidRPr="00E609D1" w:rsidRDefault="00257F48" w:rsidP="0069624D">
            <w:pPr>
              <w:suppressAutoHyphens/>
              <w:spacing w:after="0" w:line="240" w:lineRule="auto"/>
            </w:pPr>
            <w:r w:rsidRPr="00E609D1">
              <w:t>2.Осуществляет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</w:t>
            </w:r>
          </w:p>
        </w:tc>
        <w:tc>
          <w:tcPr>
            <w:tcW w:w="3965" w:type="dxa"/>
          </w:tcPr>
          <w:p w:rsidR="00257F48" w:rsidRPr="00E609D1" w:rsidRDefault="00257F48" w:rsidP="0069624D">
            <w:pPr>
              <w:tabs>
                <w:tab w:val="left" w:pos="540"/>
              </w:tabs>
              <w:spacing w:after="0" w:line="240" w:lineRule="auto"/>
              <w:contextualSpacing/>
            </w:pPr>
            <w:r w:rsidRPr="00E609D1">
              <w:rPr>
                <w:b/>
              </w:rPr>
              <w:t xml:space="preserve">Знать – </w:t>
            </w:r>
            <w:r w:rsidR="00A13206" w:rsidRPr="00E609D1">
              <w:t>инструменты контроля за выполнением проекта на всех стадиях</w:t>
            </w:r>
          </w:p>
          <w:p w:rsidR="00257F48" w:rsidRPr="00E609D1" w:rsidRDefault="00257F48" w:rsidP="0069624D">
            <w:pPr>
              <w:tabs>
                <w:tab w:val="left" w:pos="540"/>
              </w:tabs>
              <w:spacing w:after="0" w:line="240" w:lineRule="auto"/>
              <w:contextualSpacing/>
            </w:pPr>
            <w:r w:rsidRPr="00E609D1">
              <w:rPr>
                <w:b/>
              </w:rPr>
              <w:t xml:space="preserve">Уметь </w:t>
            </w:r>
            <w:r w:rsidR="00A13206" w:rsidRPr="00E609D1">
              <w:rPr>
                <w:b/>
              </w:rPr>
              <w:t xml:space="preserve">– </w:t>
            </w:r>
            <w:r w:rsidR="00A13206" w:rsidRPr="00E609D1">
              <w:t>применять инструменты контроля и управлять реализацией проекта</w:t>
            </w:r>
          </w:p>
        </w:tc>
      </w:tr>
      <w:tr w:rsidR="00257F48" w:rsidRPr="00E609D1" w:rsidTr="006146A4">
        <w:trPr>
          <w:trHeight w:val="6670"/>
          <w:jc w:val="center"/>
        </w:trPr>
        <w:tc>
          <w:tcPr>
            <w:tcW w:w="1133" w:type="dxa"/>
            <w:vMerge w:val="restart"/>
          </w:tcPr>
          <w:p w:rsidR="00257F48" w:rsidRPr="00E609D1" w:rsidRDefault="00257F48" w:rsidP="0069624D">
            <w:pPr>
              <w:tabs>
                <w:tab w:val="left" w:pos="540"/>
              </w:tabs>
              <w:spacing w:after="0" w:line="240" w:lineRule="auto"/>
              <w:contextualSpacing/>
            </w:pPr>
            <w:r w:rsidRPr="00E609D1">
              <w:lastRenderedPageBreak/>
              <w:t>УК-7</w:t>
            </w:r>
          </w:p>
        </w:tc>
        <w:tc>
          <w:tcPr>
            <w:tcW w:w="2126" w:type="dxa"/>
            <w:vMerge w:val="restart"/>
          </w:tcPr>
          <w:p w:rsidR="00257F48" w:rsidRPr="00E609D1" w:rsidRDefault="00257F48" w:rsidP="0069624D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609D1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проводить научные исследования, оценивать и оформлять их результаты </w:t>
            </w:r>
          </w:p>
        </w:tc>
        <w:tc>
          <w:tcPr>
            <w:tcW w:w="3260" w:type="dxa"/>
          </w:tcPr>
          <w:p w:rsidR="00257F48" w:rsidRPr="00E609D1" w:rsidRDefault="00257F48" w:rsidP="0069624D">
            <w:pPr>
              <w:spacing w:after="0" w:line="240" w:lineRule="auto"/>
            </w:pPr>
            <w:r w:rsidRPr="00E609D1">
              <w:t>1. Применяет методы прикладных научных исследований.</w:t>
            </w:r>
          </w:p>
          <w:p w:rsidR="00257F48" w:rsidRPr="00E609D1" w:rsidRDefault="00257F48" w:rsidP="0069624D">
            <w:pPr>
              <w:spacing w:after="0" w:line="240" w:lineRule="auto"/>
            </w:pPr>
          </w:p>
        </w:tc>
        <w:tc>
          <w:tcPr>
            <w:tcW w:w="3965" w:type="dxa"/>
          </w:tcPr>
          <w:p w:rsidR="00257F48" w:rsidRPr="00E609D1" w:rsidRDefault="00257F48" w:rsidP="0069624D">
            <w:pPr>
              <w:tabs>
                <w:tab w:val="left" w:pos="1134"/>
              </w:tabs>
              <w:spacing w:after="0" w:line="240" w:lineRule="auto"/>
              <w:rPr>
                <w:bCs/>
                <w:iCs/>
              </w:rPr>
            </w:pPr>
            <w:r w:rsidRPr="00E609D1">
              <w:rPr>
                <w:b/>
              </w:rPr>
              <w:t xml:space="preserve">Знать – </w:t>
            </w:r>
            <w:r w:rsidRPr="00E609D1">
              <w:t xml:space="preserve"> </w:t>
            </w:r>
            <w:r w:rsidRPr="00E609D1">
              <w:rPr>
                <w:bCs/>
                <w:iCs/>
              </w:rPr>
              <w:t>современные способы и формы представления результатов обработки научной, статистической и др. информации, результатов научных исследований фундаментальных и прикладных; Структуру, логику и закономерности изложения материала в форме аналитической записки, доклада, научной и научно-популярной статьи по актуальным проблемам корпоративных финансов и стоимостной оценки</w:t>
            </w:r>
          </w:p>
          <w:p w:rsidR="00257F48" w:rsidRPr="00E609D1" w:rsidRDefault="00257F48" w:rsidP="0069624D">
            <w:pPr>
              <w:tabs>
                <w:tab w:val="left" w:pos="1134"/>
              </w:tabs>
              <w:spacing w:after="0" w:line="240" w:lineRule="auto"/>
            </w:pPr>
            <w:r w:rsidRPr="00E609D1">
              <w:rPr>
                <w:b/>
              </w:rPr>
              <w:t xml:space="preserve">Уметь – </w:t>
            </w:r>
            <w:r w:rsidRPr="00E609D1">
              <w:rPr>
                <w:bCs/>
                <w:iCs/>
              </w:rPr>
              <w:t>систематизировать и обобщать информацию, структурировать материал, выделяя главную цель и новизну, формулировать аргументированные выводы, выделять ключевые слова, представлять результаты исследований в виде графиков, таблиц, диаграмм, т.п.</w:t>
            </w:r>
          </w:p>
        </w:tc>
      </w:tr>
      <w:tr w:rsidR="00257F48" w:rsidRPr="00E609D1" w:rsidTr="006146A4">
        <w:trPr>
          <w:jc w:val="center"/>
        </w:trPr>
        <w:tc>
          <w:tcPr>
            <w:tcW w:w="1133" w:type="dxa"/>
            <w:vMerge/>
          </w:tcPr>
          <w:p w:rsidR="00257F48" w:rsidRPr="00E609D1" w:rsidRDefault="00257F48" w:rsidP="0069624D">
            <w:pPr>
              <w:tabs>
                <w:tab w:val="left" w:pos="540"/>
              </w:tabs>
              <w:spacing w:after="0" w:line="240" w:lineRule="auto"/>
              <w:contextualSpacing/>
            </w:pPr>
          </w:p>
        </w:tc>
        <w:tc>
          <w:tcPr>
            <w:tcW w:w="2126" w:type="dxa"/>
            <w:vMerge/>
          </w:tcPr>
          <w:p w:rsidR="00257F48" w:rsidRPr="00E609D1" w:rsidRDefault="00257F48" w:rsidP="0069624D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257F48" w:rsidRPr="00E609D1" w:rsidRDefault="00257F48" w:rsidP="0069624D">
            <w:pPr>
              <w:spacing w:after="0" w:line="240" w:lineRule="auto"/>
            </w:pPr>
            <w:r w:rsidRPr="00E609D1">
              <w:t>2.Самостоятельно изучает новые методики и методы исследования, в том числе в новых видах профессиональной деятельности.</w:t>
            </w:r>
          </w:p>
        </w:tc>
        <w:tc>
          <w:tcPr>
            <w:tcW w:w="3965" w:type="dxa"/>
          </w:tcPr>
          <w:p w:rsidR="00257F48" w:rsidRPr="00E609D1" w:rsidRDefault="00257F48" w:rsidP="0069624D">
            <w:pPr>
              <w:tabs>
                <w:tab w:val="left" w:pos="540"/>
              </w:tabs>
              <w:spacing w:after="0" w:line="240" w:lineRule="auto"/>
              <w:contextualSpacing/>
            </w:pPr>
            <w:r w:rsidRPr="00E609D1">
              <w:rPr>
                <w:b/>
              </w:rPr>
              <w:t xml:space="preserve">Знать – </w:t>
            </w:r>
            <w:r w:rsidR="00A13206" w:rsidRPr="00E609D1">
              <w:t>методики самостоятельного исследования новых видов профессиональной деятельности</w:t>
            </w:r>
          </w:p>
          <w:p w:rsidR="00257F48" w:rsidRPr="00E609D1" w:rsidRDefault="00257F48" w:rsidP="0069624D">
            <w:pPr>
              <w:tabs>
                <w:tab w:val="left" w:pos="1134"/>
              </w:tabs>
              <w:spacing w:after="0" w:line="240" w:lineRule="auto"/>
            </w:pPr>
            <w:r w:rsidRPr="00E609D1">
              <w:rPr>
                <w:b/>
              </w:rPr>
              <w:t xml:space="preserve">Уметь </w:t>
            </w:r>
            <w:r w:rsidR="00A13206" w:rsidRPr="00E609D1">
              <w:rPr>
                <w:b/>
              </w:rPr>
              <w:t xml:space="preserve">– </w:t>
            </w:r>
            <w:r w:rsidR="00A13206" w:rsidRPr="00E609D1">
              <w:t>самостоятельно освоить новые виды профессиональной деятельности</w:t>
            </w:r>
          </w:p>
        </w:tc>
      </w:tr>
      <w:tr w:rsidR="00257F48" w:rsidRPr="00E609D1" w:rsidTr="006146A4">
        <w:trPr>
          <w:jc w:val="center"/>
        </w:trPr>
        <w:tc>
          <w:tcPr>
            <w:tcW w:w="1133" w:type="dxa"/>
            <w:vMerge/>
          </w:tcPr>
          <w:p w:rsidR="00257F48" w:rsidRPr="00E609D1" w:rsidRDefault="00257F48" w:rsidP="0069624D">
            <w:pPr>
              <w:tabs>
                <w:tab w:val="left" w:pos="540"/>
              </w:tabs>
              <w:spacing w:after="0" w:line="240" w:lineRule="auto"/>
              <w:contextualSpacing/>
            </w:pPr>
          </w:p>
        </w:tc>
        <w:tc>
          <w:tcPr>
            <w:tcW w:w="2126" w:type="dxa"/>
            <w:vMerge/>
          </w:tcPr>
          <w:p w:rsidR="00257F48" w:rsidRPr="00E609D1" w:rsidRDefault="00257F48" w:rsidP="0069624D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257F48" w:rsidRPr="00E609D1" w:rsidRDefault="00257F48" w:rsidP="0069624D">
            <w:pPr>
              <w:spacing w:after="0" w:line="240" w:lineRule="auto"/>
            </w:pPr>
            <w:r w:rsidRPr="00E609D1">
              <w:t>3. Выдвигает самостоятельные гипотезы.</w:t>
            </w:r>
          </w:p>
        </w:tc>
        <w:tc>
          <w:tcPr>
            <w:tcW w:w="3965" w:type="dxa"/>
          </w:tcPr>
          <w:p w:rsidR="00257F48" w:rsidRPr="00E609D1" w:rsidRDefault="00257F48" w:rsidP="0069624D">
            <w:pPr>
              <w:tabs>
                <w:tab w:val="left" w:pos="540"/>
              </w:tabs>
              <w:spacing w:after="0" w:line="240" w:lineRule="auto"/>
              <w:contextualSpacing/>
            </w:pPr>
            <w:r w:rsidRPr="00E609D1">
              <w:rPr>
                <w:b/>
              </w:rPr>
              <w:t xml:space="preserve">Знать – </w:t>
            </w:r>
            <w:r w:rsidR="00F568A7" w:rsidRPr="00E609D1">
              <w:t>принципы выдвижения гипотезы</w:t>
            </w:r>
          </w:p>
          <w:p w:rsidR="00257F48" w:rsidRPr="00E609D1" w:rsidRDefault="00257F48" w:rsidP="0069624D">
            <w:pPr>
              <w:tabs>
                <w:tab w:val="left" w:pos="1134"/>
              </w:tabs>
              <w:spacing w:after="0" w:line="240" w:lineRule="auto"/>
            </w:pPr>
            <w:r w:rsidRPr="00E609D1">
              <w:rPr>
                <w:b/>
              </w:rPr>
              <w:t xml:space="preserve">Уметь </w:t>
            </w:r>
            <w:r w:rsidR="00F568A7" w:rsidRPr="00E609D1">
              <w:rPr>
                <w:b/>
              </w:rPr>
              <w:t xml:space="preserve">– </w:t>
            </w:r>
            <w:r w:rsidR="00F568A7" w:rsidRPr="00E609D1">
              <w:t>самостоятельно выдвинуть гипотезу</w:t>
            </w:r>
          </w:p>
        </w:tc>
      </w:tr>
      <w:tr w:rsidR="00257F48" w:rsidRPr="00E609D1" w:rsidTr="006146A4">
        <w:trPr>
          <w:jc w:val="center"/>
        </w:trPr>
        <w:tc>
          <w:tcPr>
            <w:tcW w:w="1133" w:type="dxa"/>
            <w:vMerge/>
          </w:tcPr>
          <w:p w:rsidR="00257F48" w:rsidRPr="00E609D1" w:rsidRDefault="00257F48" w:rsidP="0069624D">
            <w:pPr>
              <w:tabs>
                <w:tab w:val="left" w:pos="540"/>
              </w:tabs>
              <w:spacing w:after="0" w:line="240" w:lineRule="auto"/>
              <w:contextualSpacing/>
            </w:pPr>
          </w:p>
        </w:tc>
        <w:tc>
          <w:tcPr>
            <w:tcW w:w="2126" w:type="dxa"/>
            <w:vMerge/>
          </w:tcPr>
          <w:p w:rsidR="00257F48" w:rsidRPr="00E609D1" w:rsidRDefault="00257F48" w:rsidP="0069624D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257F48" w:rsidRPr="00E609D1" w:rsidRDefault="00257F48" w:rsidP="0069624D">
            <w:pPr>
              <w:spacing w:after="0" w:line="240" w:lineRule="auto"/>
            </w:pPr>
            <w:r w:rsidRPr="00E609D1">
              <w:t xml:space="preserve">4.Оформляет результаты исследований в форме аналитических записок, докладов и научных статей.  </w:t>
            </w:r>
          </w:p>
        </w:tc>
        <w:tc>
          <w:tcPr>
            <w:tcW w:w="3965" w:type="dxa"/>
          </w:tcPr>
          <w:p w:rsidR="00257F48" w:rsidRPr="00E609D1" w:rsidRDefault="00257F48" w:rsidP="0069624D">
            <w:pPr>
              <w:tabs>
                <w:tab w:val="left" w:pos="540"/>
              </w:tabs>
              <w:spacing w:after="0" w:line="240" w:lineRule="auto"/>
              <w:contextualSpacing/>
            </w:pPr>
            <w:r w:rsidRPr="00E609D1">
              <w:rPr>
                <w:b/>
              </w:rPr>
              <w:t xml:space="preserve">Знать – </w:t>
            </w:r>
            <w:r w:rsidR="00F568A7" w:rsidRPr="00E609D1">
              <w:rPr>
                <w:b/>
              </w:rPr>
              <w:t xml:space="preserve"> </w:t>
            </w:r>
            <w:r w:rsidR="00F568A7" w:rsidRPr="00E609D1">
              <w:t>формы анализируемых записок, докладов, научных статей</w:t>
            </w:r>
          </w:p>
          <w:p w:rsidR="00257F48" w:rsidRPr="00E609D1" w:rsidRDefault="00257F48" w:rsidP="0069624D">
            <w:pPr>
              <w:tabs>
                <w:tab w:val="left" w:pos="1134"/>
              </w:tabs>
              <w:spacing w:after="0" w:line="240" w:lineRule="auto"/>
            </w:pPr>
            <w:r w:rsidRPr="00E609D1">
              <w:rPr>
                <w:b/>
              </w:rPr>
              <w:t xml:space="preserve">Уметь </w:t>
            </w:r>
            <w:r w:rsidR="00F568A7" w:rsidRPr="00E609D1">
              <w:rPr>
                <w:b/>
              </w:rPr>
              <w:t xml:space="preserve">– </w:t>
            </w:r>
            <w:r w:rsidR="00F568A7" w:rsidRPr="00E609D1">
              <w:t>оформить результаты самостоятельных исследований</w:t>
            </w:r>
          </w:p>
        </w:tc>
      </w:tr>
    </w:tbl>
    <w:p w:rsidR="00257F48" w:rsidRPr="00E609D1" w:rsidRDefault="00257F48" w:rsidP="00257F48">
      <w:pPr>
        <w:tabs>
          <w:tab w:val="left" w:pos="993"/>
        </w:tabs>
        <w:suppressAutoHyphens/>
        <w:spacing w:after="0" w:line="360" w:lineRule="auto"/>
        <w:ind w:firstLine="709"/>
        <w:jc w:val="both"/>
        <w:rPr>
          <w:b/>
          <w:sz w:val="28"/>
          <w:szCs w:val="28"/>
        </w:rPr>
      </w:pPr>
      <w:bookmarkStart w:id="8" w:name="_Toc414440470"/>
    </w:p>
    <w:p w:rsidR="0089249F" w:rsidRPr="00E609D1" w:rsidRDefault="0089249F" w:rsidP="0089249F">
      <w:pPr>
        <w:pStyle w:val="1"/>
        <w:tabs>
          <w:tab w:val="left" w:pos="993"/>
        </w:tabs>
        <w:suppressAutoHyphens/>
        <w:spacing w:before="0"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_Toc418076174"/>
      <w:bookmarkStart w:id="10" w:name="_Toc10100306"/>
      <w:bookmarkStart w:id="11" w:name="_Toc10119903"/>
      <w:bookmarkStart w:id="12" w:name="_Toc485736314"/>
      <w:bookmarkStart w:id="13" w:name="_Toc506888185"/>
      <w:bookmarkStart w:id="14" w:name="_Toc418076175"/>
      <w:bookmarkEnd w:id="8"/>
      <w:r w:rsidRPr="00E609D1">
        <w:rPr>
          <w:rFonts w:ascii="Times New Roman" w:hAnsi="Times New Roman" w:cs="Times New Roman"/>
          <w:bCs w:val="0"/>
          <w:sz w:val="28"/>
          <w:szCs w:val="28"/>
        </w:rPr>
        <w:t>2.Место НИР в структуре образовательной программы</w:t>
      </w:r>
      <w:bookmarkEnd w:id="9"/>
      <w:bookmarkEnd w:id="10"/>
      <w:bookmarkEnd w:id="11"/>
      <w:r w:rsidRPr="00E609D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249F" w:rsidRDefault="0089249F" w:rsidP="0089249F">
      <w:pPr>
        <w:pStyle w:val="af6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E609D1">
        <w:rPr>
          <w:rFonts w:ascii="Times New Roman" w:hAnsi="Times New Roman" w:cs="Times New Roman"/>
        </w:rPr>
        <w:t>Научно-исследовательская работа (НИР) относится к блоку 2 «Практик</w:t>
      </w:r>
      <w:r w:rsidR="007C4C0C">
        <w:rPr>
          <w:rFonts w:ascii="Times New Roman" w:hAnsi="Times New Roman" w:cs="Times New Roman"/>
        </w:rPr>
        <w:t>а</w:t>
      </w:r>
      <w:r w:rsidRPr="00E609D1">
        <w:rPr>
          <w:rFonts w:ascii="Times New Roman" w:hAnsi="Times New Roman" w:cs="Times New Roman"/>
        </w:rPr>
        <w:t xml:space="preserve">, в том числе Научно-исследовательская работа (НИР)» </w:t>
      </w:r>
      <w:r w:rsidR="00542047">
        <w:rPr>
          <w:rFonts w:ascii="Times New Roman" w:hAnsi="Times New Roman" w:cs="Times New Roman"/>
        </w:rPr>
        <w:t xml:space="preserve">в структуре </w:t>
      </w:r>
      <w:r w:rsidRPr="00E609D1">
        <w:rPr>
          <w:rFonts w:ascii="Times New Roman" w:hAnsi="Times New Roman" w:cs="Times New Roman"/>
        </w:rPr>
        <w:t xml:space="preserve">образовательной программы по направлению 38.04.01 «Экономика», направленность </w:t>
      </w:r>
      <w:r w:rsidRPr="00E609D1">
        <w:rPr>
          <w:rFonts w:ascii="Times New Roman" w:hAnsi="Times New Roman" w:cs="Times New Roman"/>
          <w:lang w:eastAsia="ar-SA"/>
        </w:rPr>
        <w:t>программы магистратуры «Оценка бизнеса и корпоративные финансы»</w:t>
      </w:r>
      <w:r w:rsidRPr="00E609D1">
        <w:rPr>
          <w:rFonts w:ascii="Times New Roman" w:hAnsi="Times New Roman" w:cs="Times New Roman"/>
        </w:rPr>
        <w:t>.</w:t>
      </w:r>
      <w:bookmarkEnd w:id="12"/>
      <w:bookmarkEnd w:id="13"/>
    </w:p>
    <w:p w:rsidR="00542047" w:rsidRPr="00E609D1" w:rsidRDefault="00542047" w:rsidP="0089249F">
      <w:pPr>
        <w:pStyle w:val="af6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</w:p>
    <w:p w:rsidR="0089249F" w:rsidRPr="00E609D1" w:rsidRDefault="0089249F" w:rsidP="0089249F">
      <w:pPr>
        <w:pStyle w:val="1"/>
        <w:tabs>
          <w:tab w:val="left" w:pos="993"/>
        </w:tabs>
        <w:suppressAutoHyphens/>
        <w:spacing w:before="0" w:after="0" w:line="360" w:lineRule="auto"/>
        <w:ind w:firstLine="709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15" w:name="_Toc418076176"/>
      <w:bookmarkStart w:id="16" w:name="_Toc10100307"/>
      <w:bookmarkStart w:id="17" w:name="_Toc10119904"/>
      <w:bookmarkEnd w:id="14"/>
      <w:r w:rsidRPr="00E609D1">
        <w:rPr>
          <w:rFonts w:ascii="Times New Roman" w:hAnsi="Times New Roman" w:cs="Times New Roman"/>
          <w:bCs w:val="0"/>
          <w:sz w:val="28"/>
          <w:szCs w:val="28"/>
        </w:rPr>
        <w:lastRenderedPageBreak/>
        <w:t>3.Объем НИР в зачетных единицах</w:t>
      </w:r>
      <w:bookmarkEnd w:id="15"/>
      <w:r w:rsidRPr="00E609D1">
        <w:rPr>
          <w:rFonts w:ascii="Times New Roman" w:hAnsi="Times New Roman" w:cs="Times New Roman"/>
          <w:bCs w:val="0"/>
          <w:sz w:val="28"/>
          <w:szCs w:val="28"/>
        </w:rPr>
        <w:t xml:space="preserve"> и в академических часах с выделением объема аудиторной (семинары) и самостоятельной работы</w:t>
      </w:r>
      <w:bookmarkEnd w:id="16"/>
      <w:bookmarkEnd w:id="17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2013"/>
        <w:gridCol w:w="1475"/>
        <w:gridCol w:w="1228"/>
      </w:tblGrid>
      <w:tr w:rsidR="0089249F" w:rsidRPr="00E609D1" w:rsidTr="00E609D1">
        <w:tc>
          <w:tcPr>
            <w:tcW w:w="4219" w:type="dxa"/>
            <w:shd w:val="clear" w:color="auto" w:fill="auto"/>
          </w:tcPr>
          <w:p w:rsidR="0089249F" w:rsidRPr="00E609D1" w:rsidRDefault="0089249F" w:rsidP="003726C1">
            <w:pPr>
              <w:spacing w:after="0" w:line="240" w:lineRule="auto"/>
              <w:jc w:val="center"/>
              <w:rPr>
                <w:b/>
              </w:rPr>
            </w:pPr>
            <w:r w:rsidRPr="00E609D1">
              <w:rPr>
                <w:b/>
              </w:rPr>
              <w:t>Вид учебной работы при проведении НИР</w:t>
            </w:r>
          </w:p>
        </w:tc>
        <w:tc>
          <w:tcPr>
            <w:tcW w:w="2013" w:type="dxa"/>
            <w:shd w:val="clear" w:color="auto" w:fill="auto"/>
          </w:tcPr>
          <w:p w:rsidR="0089249F" w:rsidRPr="00E609D1" w:rsidRDefault="0089249F" w:rsidP="003726C1">
            <w:pPr>
              <w:spacing w:after="0" w:line="240" w:lineRule="auto"/>
              <w:jc w:val="center"/>
              <w:rPr>
                <w:b/>
              </w:rPr>
            </w:pPr>
            <w:r w:rsidRPr="00E609D1">
              <w:rPr>
                <w:b/>
              </w:rPr>
              <w:t>Всего</w:t>
            </w:r>
          </w:p>
          <w:p w:rsidR="0089249F" w:rsidRPr="00E609D1" w:rsidRDefault="0089249F" w:rsidP="003726C1">
            <w:pPr>
              <w:spacing w:after="0" w:line="240" w:lineRule="auto"/>
              <w:jc w:val="center"/>
              <w:rPr>
                <w:b/>
              </w:rPr>
            </w:pPr>
            <w:r w:rsidRPr="00E609D1">
              <w:rPr>
                <w:b/>
              </w:rPr>
              <w:t>(в зачетных еди-ницах и часах)</w:t>
            </w:r>
          </w:p>
        </w:tc>
        <w:tc>
          <w:tcPr>
            <w:tcW w:w="1475" w:type="dxa"/>
            <w:shd w:val="clear" w:color="auto" w:fill="auto"/>
          </w:tcPr>
          <w:p w:rsidR="0089249F" w:rsidRPr="00E609D1" w:rsidRDefault="0089249F" w:rsidP="003726C1">
            <w:pPr>
              <w:spacing w:after="0" w:line="240" w:lineRule="auto"/>
              <w:jc w:val="center"/>
              <w:rPr>
                <w:b/>
              </w:rPr>
            </w:pPr>
            <w:r w:rsidRPr="00E609D1">
              <w:rPr>
                <w:b/>
              </w:rPr>
              <w:t>1 год</w:t>
            </w:r>
          </w:p>
          <w:p w:rsidR="0089249F" w:rsidRPr="00E609D1" w:rsidRDefault="0089249F" w:rsidP="003726C1">
            <w:pPr>
              <w:spacing w:after="0" w:line="240" w:lineRule="auto"/>
              <w:jc w:val="center"/>
              <w:rPr>
                <w:b/>
              </w:rPr>
            </w:pPr>
            <w:r w:rsidRPr="00E609D1">
              <w:rPr>
                <w:b/>
              </w:rPr>
              <w:t>(в часах)</w:t>
            </w:r>
          </w:p>
        </w:tc>
        <w:tc>
          <w:tcPr>
            <w:tcW w:w="1228" w:type="dxa"/>
            <w:shd w:val="clear" w:color="auto" w:fill="auto"/>
          </w:tcPr>
          <w:p w:rsidR="0089249F" w:rsidRPr="00E609D1" w:rsidRDefault="0089249F" w:rsidP="003726C1">
            <w:pPr>
              <w:spacing w:after="0" w:line="240" w:lineRule="auto"/>
              <w:jc w:val="center"/>
              <w:rPr>
                <w:b/>
              </w:rPr>
            </w:pPr>
            <w:r w:rsidRPr="00E609D1">
              <w:rPr>
                <w:b/>
              </w:rPr>
              <w:t>2 год</w:t>
            </w:r>
          </w:p>
          <w:p w:rsidR="0089249F" w:rsidRPr="00E609D1" w:rsidRDefault="0089249F" w:rsidP="003726C1">
            <w:pPr>
              <w:spacing w:after="0" w:line="240" w:lineRule="auto"/>
              <w:jc w:val="center"/>
              <w:rPr>
                <w:b/>
              </w:rPr>
            </w:pPr>
            <w:r w:rsidRPr="00E609D1">
              <w:rPr>
                <w:b/>
              </w:rPr>
              <w:t>(в часах)</w:t>
            </w:r>
          </w:p>
        </w:tc>
      </w:tr>
      <w:tr w:rsidR="0089249F" w:rsidRPr="00E609D1" w:rsidTr="00E609D1">
        <w:tc>
          <w:tcPr>
            <w:tcW w:w="4219" w:type="dxa"/>
            <w:shd w:val="clear" w:color="auto" w:fill="auto"/>
          </w:tcPr>
          <w:p w:rsidR="0089249F" w:rsidRPr="00E609D1" w:rsidRDefault="0089249F" w:rsidP="003726C1">
            <w:pPr>
              <w:spacing w:after="0" w:line="240" w:lineRule="auto"/>
              <w:jc w:val="both"/>
              <w:rPr>
                <w:b/>
              </w:rPr>
            </w:pPr>
            <w:r w:rsidRPr="00E609D1">
              <w:rPr>
                <w:b/>
              </w:rPr>
              <w:t>Общая трудоемкость НИР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49F" w:rsidRPr="00E609D1" w:rsidRDefault="0089249F" w:rsidP="003726C1">
            <w:pPr>
              <w:contextualSpacing/>
              <w:jc w:val="center"/>
              <w:rPr>
                <w:b/>
                <w:color w:val="000000"/>
              </w:rPr>
            </w:pPr>
            <w:r w:rsidRPr="00E609D1">
              <w:rPr>
                <w:b/>
                <w:color w:val="000000"/>
              </w:rPr>
              <w:t>30/1080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49F" w:rsidRPr="00E609D1" w:rsidRDefault="0089249F" w:rsidP="003726C1">
            <w:pPr>
              <w:contextualSpacing/>
              <w:jc w:val="center"/>
              <w:rPr>
                <w:b/>
                <w:color w:val="000000"/>
              </w:rPr>
            </w:pPr>
            <w:r w:rsidRPr="00E609D1">
              <w:rPr>
                <w:b/>
                <w:color w:val="000000"/>
              </w:rPr>
              <w:t>18</w:t>
            </w:r>
            <w:r w:rsidRPr="00E609D1">
              <w:rPr>
                <w:b/>
                <w:color w:val="000000"/>
                <w:lang w:val="en-US"/>
              </w:rPr>
              <w:t>/</w:t>
            </w:r>
            <w:r w:rsidRPr="00E609D1">
              <w:rPr>
                <w:b/>
                <w:color w:val="000000"/>
              </w:rPr>
              <w:t>648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49F" w:rsidRPr="00E609D1" w:rsidRDefault="0089249F" w:rsidP="003726C1">
            <w:pPr>
              <w:contextualSpacing/>
              <w:jc w:val="center"/>
              <w:rPr>
                <w:b/>
                <w:color w:val="000000"/>
              </w:rPr>
            </w:pPr>
            <w:r w:rsidRPr="00E609D1">
              <w:rPr>
                <w:b/>
                <w:color w:val="000000"/>
              </w:rPr>
              <w:t>12</w:t>
            </w:r>
            <w:r w:rsidRPr="00E609D1">
              <w:rPr>
                <w:b/>
                <w:color w:val="000000"/>
                <w:lang w:val="en-US"/>
              </w:rPr>
              <w:t>/</w:t>
            </w:r>
            <w:r w:rsidRPr="00E609D1">
              <w:rPr>
                <w:b/>
                <w:color w:val="000000"/>
              </w:rPr>
              <w:t>432</w:t>
            </w:r>
          </w:p>
        </w:tc>
      </w:tr>
      <w:tr w:rsidR="0089249F" w:rsidRPr="00E609D1" w:rsidTr="00E609D1">
        <w:tc>
          <w:tcPr>
            <w:tcW w:w="4219" w:type="dxa"/>
            <w:shd w:val="clear" w:color="auto" w:fill="auto"/>
          </w:tcPr>
          <w:p w:rsidR="00E609D1" w:rsidRDefault="00857DD6" w:rsidP="003726C1">
            <w:pPr>
              <w:spacing w:after="0" w:line="240" w:lineRule="auto"/>
              <w:jc w:val="both"/>
            </w:pPr>
            <w:r>
              <w:rPr>
                <w:b/>
              </w:rPr>
              <w:t xml:space="preserve">Контактная работа - </w:t>
            </w:r>
            <w:r w:rsidR="0089249F" w:rsidRPr="00E609D1">
              <w:rPr>
                <w:b/>
              </w:rPr>
              <w:t>Аудиторные занятия</w:t>
            </w:r>
            <w:r w:rsidR="0089249F" w:rsidRPr="00E609D1">
              <w:t xml:space="preserve"> </w:t>
            </w:r>
          </w:p>
          <w:p w:rsidR="0089249F" w:rsidRPr="00E609D1" w:rsidRDefault="0089249F" w:rsidP="003726C1">
            <w:pPr>
              <w:spacing w:after="0" w:line="240" w:lineRule="auto"/>
              <w:jc w:val="both"/>
              <w:rPr>
                <w:b/>
              </w:rPr>
            </w:pPr>
            <w:r w:rsidRPr="00E609D1">
              <w:t>(Научно-исследовательский семинар)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49F" w:rsidRPr="00E609D1" w:rsidRDefault="0089249F" w:rsidP="003726C1">
            <w:pPr>
              <w:contextualSpacing/>
              <w:jc w:val="center"/>
              <w:rPr>
                <w:b/>
                <w:color w:val="000000"/>
              </w:rPr>
            </w:pPr>
            <w:r w:rsidRPr="00E609D1">
              <w:rPr>
                <w:b/>
                <w:color w:val="000000"/>
              </w:rPr>
              <w:t>70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49F" w:rsidRPr="00E609D1" w:rsidRDefault="0089249F" w:rsidP="003726C1">
            <w:pPr>
              <w:contextualSpacing/>
              <w:jc w:val="center"/>
              <w:rPr>
                <w:b/>
                <w:color w:val="000000"/>
              </w:rPr>
            </w:pPr>
            <w:r w:rsidRPr="00E609D1">
              <w:rPr>
                <w:b/>
                <w:color w:val="000000"/>
              </w:rPr>
              <w:t>44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49F" w:rsidRPr="00E609D1" w:rsidRDefault="0089249F" w:rsidP="003726C1">
            <w:pPr>
              <w:contextualSpacing/>
              <w:jc w:val="center"/>
              <w:rPr>
                <w:b/>
                <w:color w:val="000000"/>
              </w:rPr>
            </w:pPr>
            <w:r w:rsidRPr="00E609D1">
              <w:rPr>
                <w:b/>
                <w:color w:val="000000"/>
              </w:rPr>
              <w:t>26</w:t>
            </w:r>
          </w:p>
        </w:tc>
      </w:tr>
      <w:tr w:rsidR="0089249F" w:rsidRPr="00E609D1" w:rsidTr="00E609D1">
        <w:tc>
          <w:tcPr>
            <w:tcW w:w="4219" w:type="dxa"/>
            <w:shd w:val="clear" w:color="auto" w:fill="auto"/>
          </w:tcPr>
          <w:p w:rsidR="0089249F" w:rsidRPr="00E609D1" w:rsidRDefault="0089249F" w:rsidP="003726C1">
            <w:pPr>
              <w:spacing w:after="0" w:line="240" w:lineRule="auto"/>
              <w:jc w:val="both"/>
              <w:rPr>
                <w:b/>
              </w:rPr>
            </w:pPr>
            <w:r w:rsidRPr="00E609D1">
              <w:rPr>
                <w:b/>
              </w:rPr>
              <w:t>Самостоятельная работа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49F" w:rsidRPr="00E609D1" w:rsidRDefault="0089249F" w:rsidP="003726C1">
            <w:pPr>
              <w:contextualSpacing/>
              <w:jc w:val="center"/>
              <w:rPr>
                <w:b/>
                <w:color w:val="000000"/>
              </w:rPr>
            </w:pPr>
            <w:r w:rsidRPr="00E609D1">
              <w:rPr>
                <w:b/>
                <w:color w:val="000000"/>
              </w:rPr>
              <w:t>1010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49F" w:rsidRPr="00E609D1" w:rsidRDefault="0089249F" w:rsidP="003726C1">
            <w:pPr>
              <w:contextualSpacing/>
              <w:jc w:val="center"/>
              <w:rPr>
                <w:b/>
                <w:color w:val="000000"/>
              </w:rPr>
            </w:pPr>
            <w:r w:rsidRPr="00E609D1">
              <w:rPr>
                <w:b/>
                <w:color w:val="000000"/>
              </w:rPr>
              <w:t>604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49F" w:rsidRPr="00E609D1" w:rsidRDefault="0089249F" w:rsidP="003726C1">
            <w:pPr>
              <w:contextualSpacing/>
              <w:jc w:val="center"/>
              <w:rPr>
                <w:b/>
                <w:color w:val="000000"/>
              </w:rPr>
            </w:pPr>
            <w:r w:rsidRPr="00E609D1">
              <w:rPr>
                <w:b/>
                <w:color w:val="000000"/>
              </w:rPr>
              <w:t>406</w:t>
            </w:r>
          </w:p>
        </w:tc>
      </w:tr>
      <w:tr w:rsidR="0089249F" w:rsidRPr="00E609D1" w:rsidTr="00E609D1">
        <w:tc>
          <w:tcPr>
            <w:tcW w:w="4219" w:type="dxa"/>
            <w:shd w:val="clear" w:color="auto" w:fill="auto"/>
          </w:tcPr>
          <w:p w:rsidR="0089249F" w:rsidRPr="00E609D1" w:rsidRDefault="0089249F" w:rsidP="003726C1">
            <w:pPr>
              <w:spacing w:after="0" w:line="240" w:lineRule="auto"/>
              <w:jc w:val="both"/>
            </w:pPr>
            <w:r w:rsidRPr="00E609D1">
              <w:t>Вид промежуточной аттестации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49F" w:rsidRPr="00E609D1" w:rsidRDefault="0089249F" w:rsidP="003726C1">
            <w:pPr>
              <w:contextualSpacing/>
              <w:jc w:val="center"/>
              <w:rPr>
                <w:color w:val="000000"/>
              </w:rPr>
            </w:pPr>
            <w:r w:rsidRPr="00E609D1">
              <w:rPr>
                <w:color w:val="000000"/>
              </w:rPr>
              <w:t>Зачет:</w:t>
            </w:r>
          </w:p>
          <w:p w:rsidR="0089249F" w:rsidRPr="00E609D1" w:rsidRDefault="0089249F" w:rsidP="003726C1">
            <w:pPr>
              <w:contextualSpacing/>
              <w:jc w:val="center"/>
              <w:rPr>
                <w:color w:val="000000"/>
              </w:rPr>
            </w:pPr>
            <w:r w:rsidRPr="00E609D1">
              <w:rPr>
                <w:color w:val="000000"/>
              </w:rPr>
              <w:t xml:space="preserve"> 2, 4, 6, 8 модули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49F" w:rsidRPr="00E609D1" w:rsidRDefault="0089249F" w:rsidP="003726C1">
            <w:pPr>
              <w:contextualSpacing/>
              <w:jc w:val="center"/>
              <w:rPr>
                <w:color w:val="000000"/>
              </w:rPr>
            </w:pPr>
            <w:r w:rsidRPr="00E609D1">
              <w:rPr>
                <w:color w:val="000000"/>
              </w:rPr>
              <w:t>Зачет: 2, 4 модули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49F" w:rsidRPr="00E609D1" w:rsidRDefault="0089249F" w:rsidP="003726C1">
            <w:pPr>
              <w:contextualSpacing/>
              <w:jc w:val="center"/>
              <w:rPr>
                <w:color w:val="000000"/>
              </w:rPr>
            </w:pPr>
            <w:r w:rsidRPr="00E609D1">
              <w:rPr>
                <w:color w:val="000000"/>
              </w:rPr>
              <w:t>Зачет: 6, 8 модули</w:t>
            </w:r>
          </w:p>
        </w:tc>
      </w:tr>
    </w:tbl>
    <w:p w:rsidR="001B5017" w:rsidRPr="00E609D1" w:rsidRDefault="001B5017" w:rsidP="000A1E36">
      <w:bookmarkStart w:id="18" w:name="_GoBack"/>
      <w:bookmarkEnd w:id="18"/>
    </w:p>
    <w:p w:rsidR="0089249F" w:rsidRPr="00E609D1" w:rsidRDefault="0089249F" w:rsidP="003726C1">
      <w:pPr>
        <w:pStyle w:val="1"/>
        <w:tabs>
          <w:tab w:val="left" w:pos="993"/>
        </w:tabs>
        <w:suppressAutoHyphens/>
        <w:spacing w:before="0" w:after="0" w:line="360" w:lineRule="auto"/>
        <w:ind w:left="568"/>
        <w:jc w:val="both"/>
        <w:rPr>
          <w:rFonts w:ascii="Times New Roman" w:hAnsi="Times New Roman" w:cs="Times New Roman"/>
          <w:sz w:val="28"/>
          <w:szCs w:val="28"/>
        </w:rPr>
      </w:pPr>
      <w:bookmarkStart w:id="19" w:name="_Toc10100308"/>
      <w:bookmarkStart w:id="20" w:name="_Toc10119905"/>
      <w:r w:rsidRPr="00E609D1">
        <w:rPr>
          <w:rFonts w:ascii="Times New Roman" w:hAnsi="Times New Roman" w:cs="Times New Roman"/>
          <w:bCs w:val="0"/>
          <w:sz w:val="28"/>
          <w:szCs w:val="28"/>
        </w:rPr>
        <w:t>4.Содержание НИР</w:t>
      </w:r>
      <w:bookmarkEnd w:id="19"/>
      <w:bookmarkEnd w:id="20"/>
    </w:p>
    <w:p w:rsidR="0089249F" w:rsidRPr="00E609D1" w:rsidRDefault="0089249F" w:rsidP="0089249F">
      <w:pPr>
        <w:tabs>
          <w:tab w:val="left" w:pos="993"/>
        </w:tabs>
        <w:suppressAutoHyphens/>
        <w:spacing w:line="360" w:lineRule="auto"/>
        <w:ind w:firstLine="709"/>
        <w:jc w:val="both"/>
        <w:rPr>
          <w:rFonts w:eastAsia="Times New Roman"/>
          <w:sz w:val="28"/>
          <w:lang w:eastAsia="ru-RU"/>
        </w:rPr>
      </w:pPr>
      <w:r w:rsidRPr="00E609D1">
        <w:rPr>
          <w:rFonts w:eastAsia="Times New Roman"/>
          <w:sz w:val="28"/>
          <w:lang w:eastAsia="ru-RU"/>
        </w:rPr>
        <w:t>Студенты магистерской программы «Оценка бизнеса и корпоративные финансы» в процессе НИР должны выполнить следующие работы и оформить соответствующие отчетные документы.</w:t>
      </w:r>
    </w:p>
    <w:tbl>
      <w:tblPr>
        <w:tblStyle w:val="a8"/>
        <w:tblW w:w="10007" w:type="dxa"/>
        <w:tblLook w:val="04A0" w:firstRow="1" w:lastRow="0" w:firstColumn="1" w:lastColumn="0" w:noHBand="0" w:noVBand="1"/>
      </w:tblPr>
      <w:tblGrid>
        <w:gridCol w:w="3369"/>
        <w:gridCol w:w="3115"/>
        <w:gridCol w:w="3517"/>
        <w:gridCol w:w="6"/>
      </w:tblGrid>
      <w:tr w:rsidR="0089249F" w:rsidRPr="00E609D1" w:rsidTr="00E609D1">
        <w:trPr>
          <w:gridAfter w:val="1"/>
          <w:wAfter w:w="6" w:type="dxa"/>
          <w:trHeight w:val="392"/>
        </w:trPr>
        <w:tc>
          <w:tcPr>
            <w:tcW w:w="3369" w:type="dxa"/>
          </w:tcPr>
          <w:p w:rsidR="0089249F" w:rsidRPr="00E609D1" w:rsidRDefault="0089249F" w:rsidP="0089249F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</w:rPr>
            </w:pPr>
            <w:r w:rsidRPr="00E609D1">
              <w:rPr>
                <w:rFonts w:eastAsiaTheme="minorHAnsi"/>
                <w:b/>
              </w:rPr>
              <w:t>Формы НИР</w:t>
            </w:r>
            <w:r w:rsidRPr="00E609D1">
              <w:rPr>
                <w:rFonts w:eastAsiaTheme="minorHAnsi"/>
                <w:b/>
                <w:vertAlign w:val="superscript"/>
              </w:rPr>
              <w:footnoteReference w:id="3"/>
            </w:r>
          </w:p>
        </w:tc>
        <w:tc>
          <w:tcPr>
            <w:tcW w:w="3115" w:type="dxa"/>
          </w:tcPr>
          <w:p w:rsidR="0089249F" w:rsidRPr="00E609D1" w:rsidRDefault="0089249F" w:rsidP="0089249F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609D1">
              <w:rPr>
                <w:rFonts w:eastAsiaTheme="minorHAnsi"/>
                <w:b/>
              </w:rPr>
              <w:t>Содержание НИР</w:t>
            </w:r>
          </w:p>
        </w:tc>
        <w:tc>
          <w:tcPr>
            <w:tcW w:w="3517" w:type="dxa"/>
          </w:tcPr>
          <w:p w:rsidR="0089249F" w:rsidRPr="00E609D1" w:rsidRDefault="0089249F" w:rsidP="0089249F">
            <w:pPr>
              <w:suppressAutoHyphens/>
              <w:jc w:val="center"/>
              <w:rPr>
                <w:b/>
              </w:rPr>
            </w:pPr>
            <w:r w:rsidRPr="00E609D1">
              <w:rPr>
                <w:b/>
                <w:color w:val="000000"/>
              </w:rPr>
              <w:t>Отчетность по НИР</w:t>
            </w:r>
            <w:r w:rsidRPr="00E609D1">
              <w:rPr>
                <w:b/>
                <w:color w:val="000000"/>
                <w:vertAlign w:val="superscript"/>
              </w:rPr>
              <w:footnoteReference w:id="4"/>
            </w:r>
          </w:p>
        </w:tc>
      </w:tr>
      <w:tr w:rsidR="00C4240B" w:rsidRPr="00E609D1" w:rsidTr="00E609D1">
        <w:tc>
          <w:tcPr>
            <w:tcW w:w="10007" w:type="dxa"/>
            <w:gridSpan w:val="4"/>
          </w:tcPr>
          <w:p w:rsidR="00C4240B" w:rsidRPr="00E609D1" w:rsidRDefault="00C4240B" w:rsidP="00C4240B">
            <w:pPr>
              <w:spacing w:after="0" w:line="240" w:lineRule="auto"/>
              <w:rPr>
                <w:b/>
              </w:rPr>
            </w:pPr>
            <w:r w:rsidRPr="00E609D1">
              <w:rPr>
                <w:b/>
              </w:rPr>
              <w:t>1-ый год обучения. Модули 1-4</w:t>
            </w:r>
          </w:p>
        </w:tc>
      </w:tr>
      <w:tr w:rsidR="00C4240B" w:rsidRPr="00E609D1" w:rsidTr="00E609D1">
        <w:trPr>
          <w:gridAfter w:val="1"/>
          <w:wAfter w:w="6" w:type="dxa"/>
        </w:trPr>
        <w:tc>
          <w:tcPr>
            <w:tcW w:w="3369" w:type="dxa"/>
          </w:tcPr>
          <w:p w:rsidR="00C4240B" w:rsidRPr="00E609D1" w:rsidRDefault="00C4240B" w:rsidP="00C4240B">
            <w:pPr>
              <w:spacing w:after="0" w:line="240" w:lineRule="auto"/>
            </w:pPr>
            <w:r w:rsidRPr="00E609D1">
              <w:t>1.Научно-исследовательский семинар</w:t>
            </w:r>
          </w:p>
        </w:tc>
        <w:tc>
          <w:tcPr>
            <w:tcW w:w="3115" w:type="dxa"/>
          </w:tcPr>
          <w:p w:rsidR="00C4240B" w:rsidRPr="00E609D1" w:rsidRDefault="00C4240B" w:rsidP="00C4240B">
            <w:pPr>
              <w:spacing w:after="0" w:line="240" w:lineRule="auto"/>
            </w:pPr>
            <w:r w:rsidRPr="00E609D1">
              <w:t>Освоение в интерактивной форме методологических, организационных, правовых основ научно-исследовательской работы. Изучение актуальных проблем корпоративных финансов и стоимостной оценки</w:t>
            </w:r>
          </w:p>
        </w:tc>
        <w:tc>
          <w:tcPr>
            <w:tcW w:w="3517" w:type="dxa"/>
          </w:tcPr>
          <w:p w:rsidR="00C4240B" w:rsidRPr="00E609D1" w:rsidRDefault="00C4240B" w:rsidP="00C4240B">
            <w:pPr>
              <w:spacing w:after="0" w:line="240" w:lineRule="auto"/>
            </w:pPr>
            <w:r w:rsidRPr="00E609D1">
              <w:t>Выполнение заданий руководителя НИС, научного руководителя студента.</w:t>
            </w:r>
          </w:p>
        </w:tc>
      </w:tr>
      <w:tr w:rsidR="00C4240B" w:rsidRPr="00E609D1" w:rsidTr="00E609D1">
        <w:trPr>
          <w:gridAfter w:val="1"/>
          <w:wAfter w:w="6" w:type="dxa"/>
        </w:trPr>
        <w:tc>
          <w:tcPr>
            <w:tcW w:w="3369" w:type="dxa"/>
          </w:tcPr>
          <w:p w:rsidR="00C4240B" w:rsidRPr="00E609D1" w:rsidRDefault="00C4240B" w:rsidP="00C4240B">
            <w:pPr>
              <w:spacing w:after="0" w:line="240" w:lineRule="auto"/>
            </w:pPr>
            <w:r w:rsidRPr="00E609D1">
              <w:t>2.Участие в подготовке, проведении, работе научных мероприятий Финуниверситета и др. университетов России и зарубежья</w:t>
            </w:r>
          </w:p>
          <w:p w:rsidR="00C4240B" w:rsidRPr="00E609D1" w:rsidRDefault="00C4240B" w:rsidP="00C4240B">
            <w:pPr>
              <w:spacing w:after="0" w:line="240" w:lineRule="auto"/>
            </w:pPr>
            <w:r w:rsidRPr="00E609D1">
              <w:t xml:space="preserve">- научно-практическая конференция по актуальным вопросам оценочной деятельности (Финуниверситет совместно с </w:t>
            </w:r>
            <w:r w:rsidRPr="00E609D1">
              <w:lastRenderedPageBreak/>
              <w:t>университетом Синергия)</w:t>
            </w:r>
          </w:p>
          <w:p w:rsidR="00C4240B" w:rsidRPr="00E609D1" w:rsidRDefault="00C4240B" w:rsidP="00C4240B">
            <w:pPr>
              <w:spacing w:after="0" w:line="240" w:lineRule="auto"/>
            </w:pPr>
            <w:r w:rsidRPr="00E609D1">
              <w:t>- МНСК Финуниверситет</w:t>
            </w:r>
          </w:p>
          <w:p w:rsidR="00C4240B" w:rsidRPr="00E609D1" w:rsidRDefault="00C4240B" w:rsidP="00C4240B">
            <w:pPr>
              <w:spacing w:after="0" w:line="240" w:lineRule="auto"/>
            </w:pPr>
            <w:r w:rsidRPr="00E609D1">
              <w:t>- научные мероприятия департамента «Корпоративные финансы и корпоративное управление»</w:t>
            </w:r>
          </w:p>
          <w:p w:rsidR="00C4240B" w:rsidRPr="00E609D1" w:rsidRDefault="00C4240B" w:rsidP="00C4240B">
            <w:pPr>
              <w:spacing w:after="0" w:line="240" w:lineRule="auto"/>
            </w:pPr>
            <w:r w:rsidRPr="00E609D1">
              <w:t>- конгресс молодых ученых Финуниверситета</w:t>
            </w:r>
          </w:p>
          <w:p w:rsidR="00C4240B" w:rsidRPr="00E609D1" w:rsidRDefault="00C4240B" w:rsidP="00C4240B">
            <w:pPr>
              <w:spacing w:after="0" w:line="240" w:lineRule="auto"/>
            </w:pPr>
            <w:r w:rsidRPr="00E609D1">
              <w:t>- научные конференции в других университетах.</w:t>
            </w:r>
          </w:p>
        </w:tc>
        <w:tc>
          <w:tcPr>
            <w:tcW w:w="3115" w:type="dxa"/>
          </w:tcPr>
          <w:p w:rsidR="00C4240B" w:rsidRPr="00E609D1" w:rsidRDefault="00C4240B" w:rsidP="00C4240B">
            <w:pPr>
              <w:spacing w:after="0" w:line="240" w:lineRule="auto"/>
            </w:pPr>
            <w:r w:rsidRPr="00E609D1">
              <w:lastRenderedPageBreak/>
              <w:t xml:space="preserve">Подготовка научного доклада, презентации, выступления, ответы на вопросы, участие в научной дискуссии. Подготовка для публикации тезисов научного доклада. </w:t>
            </w:r>
          </w:p>
          <w:p w:rsidR="00C4240B" w:rsidRPr="00E609D1" w:rsidRDefault="00C4240B" w:rsidP="00C4240B">
            <w:pPr>
              <w:spacing w:after="0" w:line="240" w:lineRule="auto"/>
            </w:pPr>
            <w:r w:rsidRPr="00E609D1">
              <w:t>Участие в работе оргкомитета по подготовке научного мероприятия.</w:t>
            </w:r>
          </w:p>
        </w:tc>
        <w:tc>
          <w:tcPr>
            <w:tcW w:w="3517" w:type="dxa"/>
          </w:tcPr>
          <w:p w:rsidR="00C4240B" w:rsidRPr="00E609D1" w:rsidRDefault="00C4240B" w:rsidP="00C4240B">
            <w:pPr>
              <w:spacing w:after="0" w:line="240" w:lineRule="auto"/>
            </w:pPr>
            <w:r w:rsidRPr="00E609D1">
              <w:t xml:space="preserve">Программа научного мероприятия с указанием Ф.И.О. студента и темы его доклада. Приказ о включении студента в состав оргкомитета конференции. Сертификат участника конференции (круглого стола, научного семинара и т.п.). Фотография, подтверждающее присутствие на мероприятии. Выписка из </w:t>
            </w:r>
            <w:r w:rsidRPr="00E609D1">
              <w:lastRenderedPageBreak/>
              <w:t xml:space="preserve">регистрационного листа. </w:t>
            </w:r>
          </w:p>
          <w:p w:rsidR="00C4240B" w:rsidRPr="00E609D1" w:rsidRDefault="00C4240B" w:rsidP="00C4240B">
            <w:pPr>
              <w:spacing w:after="0" w:line="240" w:lineRule="auto"/>
            </w:pPr>
            <w:r w:rsidRPr="00E609D1">
              <w:t>Заполнение индивидуального плана.</w:t>
            </w:r>
          </w:p>
        </w:tc>
      </w:tr>
      <w:tr w:rsidR="00C4240B" w:rsidRPr="00E609D1" w:rsidTr="00E609D1">
        <w:trPr>
          <w:gridAfter w:val="1"/>
          <w:wAfter w:w="6" w:type="dxa"/>
        </w:trPr>
        <w:tc>
          <w:tcPr>
            <w:tcW w:w="3369" w:type="dxa"/>
          </w:tcPr>
          <w:p w:rsidR="00C4240B" w:rsidRPr="00E609D1" w:rsidRDefault="00C4240B" w:rsidP="00C4240B">
            <w:pPr>
              <w:spacing w:after="0" w:line="240" w:lineRule="auto"/>
            </w:pPr>
            <w:r w:rsidRPr="00E609D1">
              <w:lastRenderedPageBreak/>
              <w:t>3. Выбор направления научного исследования</w:t>
            </w:r>
          </w:p>
        </w:tc>
        <w:tc>
          <w:tcPr>
            <w:tcW w:w="3115" w:type="dxa"/>
          </w:tcPr>
          <w:p w:rsidR="00C4240B" w:rsidRPr="00E609D1" w:rsidRDefault="00C4240B" w:rsidP="00C4240B">
            <w:pPr>
              <w:spacing w:after="0" w:line="240" w:lineRule="auto"/>
            </w:pPr>
            <w:r w:rsidRPr="00E609D1">
              <w:t>Подготовка и обсуждение с научным руководителем на научно-исследовательском семинаре обоснование выбора направление. Подготовка презентации.</w:t>
            </w:r>
          </w:p>
        </w:tc>
        <w:tc>
          <w:tcPr>
            <w:tcW w:w="3517" w:type="dxa"/>
          </w:tcPr>
          <w:p w:rsidR="00C4240B" w:rsidRPr="00E609D1" w:rsidRDefault="00C4240B" w:rsidP="00C4240B">
            <w:pPr>
              <w:spacing w:after="0" w:line="240" w:lineRule="auto"/>
            </w:pPr>
            <w:r w:rsidRPr="00E609D1">
              <w:t>Заполнение индивидуального плана. Заявления, подписанное научным руководителем. Приказ о закрепление направления научного исследования.</w:t>
            </w:r>
          </w:p>
        </w:tc>
      </w:tr>
      <w:tr w:rsidR="00C4240B" w:rsidRPr="00E609D1" w:rsidTr="00E609D1">
        <w:trPr>
          <w:gridAfter w:val="1"/>
          <w:wAfter w:w="6" w:type="dxa"/>
        </w:trPr>
        <w:tc>
          <w:tcPr>
            <w:tcW w:w="3369" w:type="dxa"/>
          </w:tcPr>
          <w:p w:rsidR="00C4240B" w:rsidRPr="00E609D1" w:rsidRDefault="00C4240B" w:rsidP="00C4240B">
            <w:pPr>
              <w:spacing w:after="0" w:line="240" w:lineRule="auto"/>
            </w:pPr>
            <w:r w:rsidRPr="00E609D1">
              <w:t>4.Составление библиографии по выбранному направлению исследования. Подбор информационно-аналитических материалов</w:t>
            </w:r>
          </w:p>
        </w:tc>
        <w:tc>
          <w:tcPr>
            <w:tcW w:w="3115" w:type="dxa"/>
          </w:tcPr>
          <w:p w:rsidR="00C4240B" w:rsidRPr="00E609D1" w:rsidRDefault="00C4240B" w:rsidP="00C4240B">
            <w:pPr>
              <w:spacing w:after="0" w:line="240" w:lineRule="auto"/>
            </w:pPr>
            <w:r w:rsidRPr="00E609D1">
              <w:t>Изучение научной литературы, подбор и анализ нормативно-правовых и информационно-аналитических материалов. Составление словаря терминов, именного и предметного указателя.</w:t>
            </w:r>
          </w:p>
        </w:tc>
        <w:tc>
          <w:tcPr>
            <w:tcW w:w="3517" w:type="dxa"/>
          </w:tcPr>
          <w:p w:rsidR="00C4240B" w:rsidRPr="00E609D1" w:rsidRDefault="00C4240B" w:rsidP="00C4240B">
            <w:pPr>
              <w:spacing w:after="0" w:line="240" w:lineRule="auto"/>
            </w:pPr>
            <w:r w:rsidRPr="00E609D1">
              <w:t>Библиография, именной указатель, предметный указатель, словарь терминов, подписанные научным руководителем.</w:t>
            </w:r>
          </w:p>
        </w:tc>
      </w:tr>
      <w:tr w:rsidR="00C4240B" w:rsidRPr="00E609D1" w:rsidTr="00E609D1">
        <w:trPr>
          <w:gridAfter w:val="1"/>
          <w:wAfter w:w="6" w:type="dxa"/>
        </w:trPr>
        <w:tc>
          <w:tcPr>
            <w:tcW w:w="3369" w:type="dxa"/>
          </w:tcPr>
          <w:p w:rsidR="00C4240B" w:rsidRPr="00E609D1" w:rsidRDefault="00C4240B" w:rsidP="00C4240B">
            <w:pPr>
              <w:spacing w:after="0" w:line="240" w:lineRule="auto"/>
            </w:pPr>
            <w:r w:rsidRPr="00E609D1">
              <w:t>5.Разработка научной гипотезы. Подготовка к интеллектуальному аукциону</w:t>
            </w:r>
          </w:p>
        </w:tc>
        <w:tc>
          <w:tcPr>
            <w:tcW w:w="3115" w:type="dxa"/>
          </w:tcPr>
          <w:p w:rsidR="00C4240B" w:rsidRPr="00E609D1" w:rsidRDefault="00C4240B" w:rsidP="00C4240B">
            <w:pPr>
              <w:spacing w:after="0" w:line="240" w:lineRule="auto"/>
            </w:pPr>
            <w:r w:rsidRPr="00E609D1">
              <w:t>Формулировка гипотезы научного исследования, обоснование актуальности</w:t>
            </w:r>
          </w:p>
        </w:tc>
        <w:tc>
          <w:tcPr>
            <w:tcW w:w="3517" w:type="dxa"/>
          </w:tcPr>
          <w:p w:rsidR="00C4240B" w:rsidRPr="00E609D1" w:rsidRDefault="00C4240B" w:rsidP="00C4240B">
            <w:pPr>
              <w:spacing w:after="0" w:line="240" w:lineRule="auto"/>
            </w:pPr>
            <w:r w:rsidRPr="00E609D1">
              <w:t>Презентация, участие в интеллектуальном аукционе. Заявление на выбор темы ВКР (магистерской диссертации)</w:t>
            </w:r>
          </w:p>
        </w:tc>
      </w:tr>
      <w:tr w:rsidR="00C4240B" w:rsidRPr="00E609D1" w:rsidTr="00E609D1">
        <w:trPr>
          <w:gridAfter w:val="1"/>
          <w:wAfter w:w="6" w:type="dxa"/>
        </w:trPr>
        <w:tc>
          <w:tcPr>
            <w:tcW w:w="3369" w:type="dxa"/>
          </w:tcPr>
          <w:p w:rsidR="00C4240B" w:rsidRPr="00E609D1" w:rsidRDefault="00C4240B" w:rsidP="00C4240B">
            <w:pPr>
              <w:spacing w:after="0" w:line="240" w:lineRule="auto"/>
            </w:pPr>
            <w:r w:rsidRPr="00E609D1">
              <w:t>6.Утверждение темы ВКР (магистерской диссертации) на заседании научной школы</w:t>
            </w:r>
          </w:p>
        </w:tc>
        <w:tc>
          <w:tcPr>
            <w:tcW w:w="3115" w:type="dxa"/>
          </w:tcPr>
          <w:p w:rsidR="00C4240B" w:rsidRPr="00E609D1" w:rsidRDefault="00C4240B" w:rsidP="00C4240B">
            <w:pPr>
              <w:spacing w:after="0" w:line="240" w:lineRule="auto"/>
            </w:pPr>
            <w:r w:rsidRPr="00E609D1">
              <w:t>Подготовка презентации и выступления</w:t>
            </w:r>
          </w:p>
        </w:tc>
        <w:tc>
          <w:tcPr>
            <w:tcW w:w="3517" w:type="dxa"/>
          </w:tcPr>
          <w:p w:rsidR="00C4240B" w:rsidRPr="00E609D1" w:rsidRDefault="00C4240B" w:rsidP="00C4240B">
            <w:pPr>
              <w:spacing w:after="0" w:line="240" w:lineRule="auto"/>
            </w:pPr>
            <w:r w:rsidRPr="00E609D1">
              <w:t>Протокол заседания научной школы</w:t>
            </w:r>
          </w:p>
        </w:tc>
      </w:tr>
      <w:tr w:rsidR="00C4240B" w:rsidRPr="00E609D1" w:rsidTr="00E609D1">
        <w:trPr>
          <w:gridAfter w:val="1"/>
          <w:wAfter w:w="6" w:type="dxa"/>
        </w:trPr>
        <w:tc>
          <w:tcPr>
            <w:tcW w:w="3369" w:type="dxa"/>
          </w:tcPr>
          <w:p w:rsidR="00C4240B" w:rsidRPr="00E609D1" w:rsidRDefault="00C4240B" w:rsidP="00C4240B">
            <w:pPr>
              <w:spacing w:after="0" w:line="240" w:lineRule="auto"/>
            </w:pPr>
            <w:r w:rsidRPr="00E609D1">
              <w:t>7. Подготовка научной статьи по теме</w:t>
            </w:r>
          </w:p>
        </w:tc>
        <w:tc>
          <w:tcPr>
            <w:tcW w:w="3115" w:type="dxa"/>
          </w:tcPr>
          <w:p w:rsidR="00C4240B" w:rsidRPr="00E609D1" w:rsidRDefault="00C4240B" w:rsidP="00C4240B">
            <w:pPr>
              <w:spacing w:after="0" w:line="240" w:lineRule="auto"/>
            </w:pPr>
            <w:r w:rsidRPr="00E609D1">
              <w:t>Сбор, анализ и обработка информации для написания научной статьи по теме ВКР</w:t>
            </w:r>
          </w:p>
          <w:p w:rsidR="00C4240B" w:rsidRPr="00E609D1" w:rsidRDefault="00C4240B" w:rsidP="00C4240B">
            <w:pPr>
              <w:spacing w:after="0" w:line="240" w:lineRule="auto"/>
            </w:pPr>
          </w:p>
        </w:tc>
        <w:tc>
          <w:tcPr>
            <w:tcW w:w="3517" w:type="dxa"/>
          </w:tcPr>
          <w:p w:rsidR="00C4240B" w:rsidRPr="00E609D1" w:rsidRDefault="00C4240B" w:rsidP="00C4240B">
            <w:pPr>
              <w:spacing w:after="0" w:line="240" w:lineRule="auto"/>
            </w:pPr>
            <w:r w:rsidRPr="00E609D1">
              <w:t>Публикация научной статьи или справки из издательства о приеме и публикации</w:t>
            </w:r>
          </w:p>
        </w:tc>
      </w:tr>
      <w:tr w:rsidR="00C4240B" w:rsidRPr="00E609D1" w:rsidTr="00E609D1">
        <w:tc>
          <w:tcPr>
            <w:tcW w:w="10007" w:type="dxa"/>
            <w:gridSpan w:val="4"/>
          </w:tcPr>
          <w:p w:rsidR="00C4240B" w:rsidRPr="00E609D1" w:rsidRDefault="00C4240B" w:rsidP="00C4240B">
            <w:pPr>
              <w:spacing w:after="0" w:line="240" w:lineRule="auto"/>
              <w:rPr>
                <w:b/>
              </w:rPr>
            </w:pPr>
            <w:r w:rsidRPr="00E609D1">
              <w:rPr>
                <w:b/>
              </w:rPr>
              <w:t>2-ой год обучения. Модули 5,6,8</w:t>
            </w:r>
          </w:p>
        </w:tc>
      </w:tr>
      <w:tr w:rsidR="00C4240B" w:rsidRPr="00E609D1" w:rsidTr="00E609D1">
        <w:trPr>
          <w:gridAfter w:val="1"/>
          <w:wAfter w:w="6" w:type="dxa"/>
        </w:trPr>
        <w:tc>
          <w:tcPr>
            <w:tcW w:w="3369" w:type="dxa"/>
          </w:tcPr>
          <w:p w:rsidR="00C4240B" w:rsidRPr="00E609D1" w:rsidRDefault="00C4240B" w:rsidP="00C4240B">
            <w:pPr>
              <w:spacing w:after="0" w:line="240" w:lineRule="auto"/>
            </w:pPr>
            <w:r w:rsidRPr="00E609D1">
              <w:t>8. Разработка технического задания к ВКР</w:t>
            </w:r>
          </w:p>
        </w:tc>
        <w:tc>
          <w:tcPr>
            <w:tcW w:w="3115" w:type="dxa"/>
          </w:tcPr>
          <w:p w:rsidR="00C4240B" w:rsidRPr="00E609D1" w:rsidRDefault="00C4240B" w:rsidP="00C4240B">
            <w:pPr>
              <w:spacing w:after="0" w:line="240" w:lineRule="auto"/>
            </w:pPr>
            <w:r w:rsidRPr="00E609D1">
              <w:t>Составление содержания, формулировка цели, задач, результатов ВКР. Подготовка ТЗ ВКР, рабочей версии первой главы.</w:t>
            </w:r>
          </w:p>
        </w:tc>
        <w:tc>
          <w:tcPr>
            <w:tcW w:w="3517" w:type="dxa"/>
          </w:tcPr>
          <w:p w:rsidR="00C4240B" w:rsidRPr="00E609D1" w:rsidRDefault="00C4240B" w:rsidP="00C4240B">
            <w:pPr>
              <w:spacing w:after="0" w:line="240" w:lineRule="auto"/>
            </w:pPr>
            <w:r w:rsidRPr="00E609D1">
              <w:t xml:space="preserve">ТЗ к ВКР, рабочая версия первой главы ВКР, подписанная научным руководителем </w:t>
            </w:r>
          </w:p>
        </w:tc>
      </w:tr>
      <w:tr w:rsidR="00C4240B" w:rsidRPr="00E609D1" w:rsidTr="00E609D1">
        <w:trPr>
          <w:gridAfter w:val="1"/>
          <w:wAfter w:w="6" w:type="dxa"/>
        </w:trPr>
        <w:tc>
          <w:tcPr>
            <w:tcW w:w="3369" w:type="dxa"/>
          </w:tcPr>
          <w:p w:rsidR="00C4240B" w:rsidRPr="00E609D1" w:rsidRDefault="00C4240B" w:rsidP="00C4240B">
            <w:pPr>
              <w:spacing w:after="0" w:line="240" w:lineRule="auto"/>
            </w:pPr>
            <w:r w:rsidRPr="00E609D1">
              <w:t>9. Подготовка расчетно-аналитических материалов по теме ВКР. Научная статья (вторая)</w:t>
            </w:r>
          </w:p>
        </w:tc>
        <w:tc>
          <w:tcPr>
            <w:tcW w:w="3115" w:type="dxa"/>
          </w:tcPr>
          <w:p w:rsidR="00C4240B" w:rsidRPr="00E609D1" w:rsidRDefault="00C4240B" w:rsidP="00C4240B">
            <w:pPr>
              <w:spacing w:after="0" w:line="240" w:lineRule="auto"/>
            </w:pPr>
            <w:r w:rsidRPr="00E609D1">
              <w:t>Подготовка аналитической части ВКР (вторая глава), презентация и написание научной статьи</w:t>
            </w:r>
          </w:p>
        </w:tc>
        <w:tc>
          <w:tcPr>
            <w:tcW w:w="3517" w:type="dxa"/>
          </w:tcPr>
          <w:p w:rsidR="00C4240B" w:rsidRPr="00E609D1" w:rsidRDefault="00C4240B" w:rsidP="00C4240B">
            <w:pPr>
              <w:spacing w:after="0" w:line="240" w:lineRule="auto"/>
            </w:pPr>
            <w:r w:rsidRPr="00E609D1">
              <w:t>Рабочая версия второй главы ВКР, научная статья (вторая)</w:t>
            </w:r>
          </w:p>
        </w:tc>
      </w:tr>
      <w:tr w:rsidR="00C4240B" w:rsidRPr="00E609D1" w:rsidTr="00E609D1">
        <w:trPr>
          <w:gridAfter w:val="1"/>
          <w:wAfter w:w="6" w:type="dxa"/>
        </w:trPr>
        <w:tc>
          <w:tcPr>
            <w:tcW w:w="3369" w:type="dxa"/>
          </w:tcPr>
          <w:p w:rsidR="00C4240B" w:rsidRPr="00E609D1" w:rsidRDefault="00C4240B" w:rsidP="00C4240B">
            <w:pPr>
              <w:spacing w:after="0" w:line="240" w:lineRule="auto"/>
            </w:pPr>
            <w:r w:rsidRPr="00E609D1">
              <w:t>10. Обоснование элементов новизны и предложений по теме ВКР</w:t>
            </w:r>
          </w:p>
        </w:tc>
        <w:tc>
          <w:tcPr>
            <w:tcW w:w="3115" w:type="dxa"/>
          </w:tcPr>
          <w:p w:rsidR="00C4240B" w:rsidRPr="00E609D1" w:rsidRDefault="00C4240B" w:rsidP="00C4240B">
            <w:pPr>
              <w:spacing w:after="0" w:line="240" w:lineRule="auto"/>
            </w:pPr>
            <w:r w:rsidRPr="00E609D1">
              <w:t xml:space="preserve">Разработка модели, обоснование новизны и выводов по теме ВКР. </w:t>
            </w:r>
            <w:r w:rsidRPr="00E609D1">
              <w:lastRenderedPageBreak/>
              <w:t>Подготовка презентации и приложений к ВКР. Апробация результатов научного исследования</w:t>
            </w:r>
          </w:p>
        </w:tc>
        <w:tc>
          <w:tcPr>
            <w:tcW w:w="3517" w:type="dxa"/>
          </w:tcPr>
          <w:p w:rsidR="00C4240B" w:rsidRPr="00E609D1" w:rsidRDefault="00C4240B" w:rsidP="00C4240B">
            <w:pPr>
              <w:spacing w:after="0" w:line="240" w:lineRule="auto"/>
            </w:pPr>
            <w:r w:rsidRPr="00E609D1">
              <w:lastRenderedPageBreak/>
              <w:t>Рабочая версия первой главы ВКР, справка о внедрении</w:t>
            </w:r>
          </w:p>
        </w:tc>
      </w:tr>
      <w:tr w:rsidR="00C4240B" w:rsidRPr="00E609D1" w:rsidTr="00E609D1">
        <w:trPr>
          <w:gridAfter w:val="1"/>
          <w:wAfter w:w="6" w:type="dxa"/>
        </w:trPr>
        <w:tc>
          <w:tcPr>
            <w:tcW w:w="3369" w:type="dxa"/>
          </w:tcPr>
          <w:p w:rsidR="00C4240B" w:rsidRPr="00E609D1" w:rsidRDefault="00C4240B" w:rsidP="00C4240B">
            <w:pPr>
              <w:spacing w:after="0" w:line="240" w:lineRule="auto"/>
            </w:pPr>
            <w:r w:rsidRPr="00E609D1">
              <w:t>11. Предзащита ВКР</w:t>
            </w:r>
          </w:p>
        </w:tc>
        <w:tc>
          <w:tcPr>
            <w:tcW w:w="3115" w:type="dxa"/>
          </w:tcPr>
          <w:p w:rsidR="00C4240B" w:rsidRPr="00E609D1" w:rsidRDefault="00C4240B" w:rsidP="00C4240B">
            <w:pPr>
              <w:spacing w:after="0" w:line="240" w:lineRule="auto"/>
            </w:pPr>
            <w:r w:rsidRPr="00E609D1">
              <w:t>Подготовка вступительного доклада, презентации, раздаточного материала.</w:t>
            </w:r>
          </w:p>
        </w:tc>
        <w:tc>
          <w:tcPr>
            <w:tcW w:w="3517" w:type="dxa"/>
          </w:tcPr>
          <w:p w:rsidR="00C4240B" w:rsidRPr="00E609D1" w:rsidRDefault="00C4240B" w:rsidP="00C4240B">
            <w:pPr>
              <w:spacing w:after="0" w:line="240" w:lineRule="auto"/>
            </w:pPr>
            <w:r w:rsidRPr="00E609D1">
              <w:t>Презентация, вступительный доклад, раздаточный материал</w:t>
            </w:r>
          </w:p>
        </w:tc>
      </w:tr>
      <w:tr w:rsidR="00C4240B" w:rsidRPr="00E609D1" w:rsidTr="00E609D1">
        <w:trPr>
          <w:gridAfter w:val="1"/>
          <w:wAfter w:w="6" w:type="dxa"/>
        </w:trPr>
        <w:tc>
          <w:tcPr>
            <w:tcW w:w="3369" w:type="dxa"/>
          </w:tcPr>
          <w:p w:rsidR="00C4240B" w:rsidRPr="00E609D1" w:rsidRDefault="00C4240B" w:rsidP="00C4240B">
            <w:pPr>
              <w:spacing w:after="0" w:line="240" w:lineRule="auto"/>
            </w:pPr>
            <w:r w:rsidRPr="00E609D1">
              <w:t>12. Окончательная версия ВКР</w:t>
            </w:r>
          </w:p>
        </w:tc>
        <w:tc>
          <w:tcPr>
            <w:tcW w:w="3115" w:type="dxa"/>
          </w:tcPr>
          <w:p w:rsidR="00C4240B" w:rsidRPr="00E609D1" w:rsidRDefault="00C4240B" w:rsidP="00C4240B">
            <w:pPr>
              <w:spacing w:after="0" w:line="240" w:lineRule="auto"/>
            </w:pPr>
            <w:r w:rsidRPr="00E609D1">
              <w:t>Подготовка ВКР и сопроводительных документов в соответствии с действующими нормативными документами</w:t>
            </w:r>
          </w:p>
        </w:tc>
        <w:tc>
          <w:tcPr>
            <w:tcW w:w="3517" w:type="dxa"/>
          </w:tcPr>
          <w:p w:rsidR="00C4240B" w:rsidRPr="00E609D1" w:rsidRDefault="00C4240B" w:rsidP="00C4240B">
            <w:pPr>
              <w:spacing w:after="0" w:line="240" w:lineRule="auto"/>
            </w:pPr>
            <w:r w:rsidRPr="00E609D1">
              <w:t>ВКР, отзыв научного руководителя, рецензия внешнего рецензента, заключение, индивидуальный план</w:t>
            </w:r>
          </w:p>
        </w:tc>
      </w:tr>
    </w:tbl>
    <w:p w:rsidR="00C43E85" w:rsidRPr="00E609D1" w:rsidRDefault="00C43E85" w:rsidP="000A5052">
      <w:pPr>
        <w:spacing w:after="0"/>
        <w:ind w:firstLine="709"/>
        <w:jc w:val="both"/>
        <w:rPr>
          <w:b/>
          <w:bCs/>
          <w:sz w:val="28"/>
          <w:szCs w:val="28"/>
          <w:lang w:eastAsia="ru-RU"/>
        </w:rPr>
      </w:pPr>
    </w:p>
    <w:p w:rsidR="00C15977" w:rsidRPr="00E609D1" w:rsidRDefault="0089249F" w:rsidP="0051778E">
      <w:pPr>
        <w:pStyle w:val="1"/>
        <w:widowControl/>
        <w:tabs>
          <w:tab w:val="left" w:pos="993"/>
        </w:tabs>
        <w:suppressAutoHyphens/>
        <w:autoSpaceDE/>
        <w:autoSpaceDN/>
        <w:adjustRightInd/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21" w:name="_Toc509303993"/>
      <w:bookmarkStart w:id="22" w:name="_Toc10119906"/>
      <w:r w:rsidRPr="00E609D1">
        <w:rPr>
          <w:rFonts w:ascii="Times New Roman" w:hAnsi="Times New Roman" w:cs="Times New Roman"/>
          <w:bCs w:val="0"/>
          <w:sz w:val="28"/>
          <w:szCs w:val="28"/>
        </w:rPr>
        <w:t>5.</w:t>
      </w:r>
      <w:r w:rsidR="00C15977" w:rsidRPr="00E609D1">
        <w:rPr>
          <w:rFonts w:ascii="Times New Roman" w:hAnsi="Times New Roman" w:cs="Times New Roman"/>
          <w:bCs w:val="0"/>
          <w:sz w:val="28"/>
          <w:szCs w:val="28"/>
        </w:rPr>
        <w:t>Учебно-методическое обеспечение для самостоятельной работы обучающихся при проведении НИР</w:t>
      </w:r>
      <w:bookmarkEnd w:id="21"/>
      <w:bookmarkEnd w:id="22"/>
    </w:p>
    <w:p w:rsidR="00DA2996" w:rsidRPr="00E609D1" w:rsidRDefault="0089249F" w:rsidP="008D2844">
      <w:pPr>
        <w:spacing w:after="0" w:line="360" w:lineRule="auto"/>
        <w:ind w:firstLine="709"/>
        <w:jc w:val="both"/>
        <w:rPr>
          <w:bCs/>
          <w:spacing w:val="-4"/>
          <w:sz w:val="28"/>
          <w:szCs w:val="28"/>
        </w:rPr>
      </w:pPr>
      <w:r w:rsidRPr="00E609D1">
        <w:rPr>
          <w:bCs/>
          <w:spacing w:val="-4"/>
          <w:sz w:val="28"/>
          <w:szCs w:val="28"/>
        </w:rPr>
        <w:t>Формами</w:t>
      </w:r>
      <w:r w:rsidR="00DA2996" w:rsidRPr="00E609D1">
        <w:rPr>
          <w:bCs/>
          <w:spacing w:val="-4"/>
          <w:sz w:val="28"/>
          <w:szCs w:val="28"/>
        </w:rPr>
        <w:t xml:space="preserve"> самостоятельной работы является подготовка и написание рецензий, эссе, докладов, библиографического обзора, словаря терминов по следующей проблематике:</w:t>
      </w:r>
    </w:p>
    <w:p w:rsidR="00DA2996" w:rsidRPr="00E609D1" w:rsidRDefault="00DA2996" w:rsidP="00DA2996">
      <w:pPr>
        <w:pStyle w:val="ab"/>
        <w:numPr>
          <w:ilvl w:val="0"/>
          <w:numId w:val="35"/>
        </w:numPr>
        <w:tabs>
          <w:tab w:val="left" w:pos="346"/>
          <w:tab w:val="left" w:pos="1134"/>
        </w:tabs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E609D1">
        <w:rPr>
          <w:sz w:val="28"/>
          <w:szCs w:val="28"/>
        </w:rPr>
        <w:t>Оценка и управление стоимостью активов и бизнеса</w:t>
      </w:r>
    </w:p>
    <w:p w:rsidR="00DA2996" w:rsidRPr="00E609D1" w:rsidRDefault="00DA2996" w:rsidP="00DA2996">
      <w:pPr>
        <w:pStyle w:val="ab"/>
        <w:numPr>
          <w:ilvl w:val="0"/>
          <w:numId w:val="35"/>
        </w:numPr>
        <w:tabs>
          <w:tab w:val="left" w:pos="346"/>
          <w:tab w:val="left" w:pos="1134"/>
        </w:tabs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E609D1">
        <w:rPr>
          <w:sz w:val="28"/>
          <w:szCs w:val="28"/>
        </w:rPr>
        <w:t>Финансовая устойчивость российских компаний: проблемы и пути их решения</w:t>
      </w:r>
    </w:p>
    <w:p w:rsidR="00DA2996" w:rsidRPr="00E609D1" w:rsidRDefault="00DA2996" w:rsidP="00DA2996">
      <w:pPr>
        <w:pStyle w:val="ab"/>
        <w:numPr>
          <w:ilvl w:val="0"/>
          <w:numId w:val="35"/>
        </w:numPr>
        <w:tabs>
          <w:tab w:val="left" w:pos="346"/>
          <w:tab w:val="left" w:pos="1134"/>
        </w:tabs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E609D1">
        <w:rPr>
          <w:sz w:val="28"/>
          <w:szCs w:val="28"/>
        </w:rPr>
        <w:t xml:space="preserve">Капитал и его структура: особенности </w:t>
      </w:r>
      <w:r w:rsidR="007A40F5" w:rsidRPr="00E609D1">
        <w:rPr>
          <w:sz w:val="28"/>
          <w:szCs w:val="28"/>
        </w:rPr>
        <w:t>формирования, оценки</w:t>
      </w:r>
      <w:r w:rsidRPr="00E609D1">
        <w:rPr>
          <w:sz w:val="28"/>
          <w:szCs w:val="28"/>
        </w:rPr>
        <w:t xml:space="preserve"> и управления</w:t>
      </w:r>
    </w:p>
    <w:p w:rsidR="00DA2996" w:rsidRPr="00E609D1" w:rsidRDefault="00DA2996" w:rsidP="00DA2996">
      <w:pPr>
        <w:pStyle w:val="ab"/>
        <w:numPr>
          <w:ilvl w:val="0"/>
          <w:numId w:val="35"/>
        </w:numPr>
        <w:tabs>
          <w:tab w:val="left" w:pos="346"/>
          <w:tab w:val="left" w:pos="1134"/>
        </w:tabs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E609D1">
        <w:rPr>
          <w:sz w:val="28"/>
          <w:szCs w:val="28"/>
        </w:rPr>
        <w:t>Кадастровая стоимость и оценка недвижимости</w:t>
      </w:r>
    </w:p>
    <w:p w:rsidR="00DA2996" w:rsidRPr="00E609D1" w:rsidRDefault="00DA2996" w:rsidP="00DA2996">
      <w:pPr>
        <w:pStyle w:val="ab"/>
        <w:numPr>
          <w:ilvl w:val="0"/>
          <w:numId w:val="35"/>
        </w:numPr>
        <w:tabs>
          <w:tab w:val="left" w:pos="346"/>
          <w:tab w:val="left" w:pos="1134"/>
        </w:tabs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E609D1">
        <w:rPr>
          <w:sz w:val="28"/>
          <w:szCs w:val="28"/>
        </w:rPr>
        <w:t>Развитие регулирования и нормативно-информационной базы оценочной деятельности</w:t>
      </w:r>
    </w:p>
    <w:p w:rsidR="00DA2996" w:rsidRPr="00E609D1" w:rsidRDefault="00DA2996" w:rsidP="00DA2996">
      <w:pPr>
        <w:pStyle w:val="ab"/>
        <w:numPr>
          <w:ilvl w:val="0"/>
          <w:numId w:val="35"/>
        </w:numPr>
        <w:tabs>
          <w:tab w:val="left" w:pos="346"/>
          <w:tab w:val="left" w:pos="1134"/>
        </w:tabs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E609D1">
        <w:rPr>
          <w:sz w:val="28"/>
          <w:szCs w:val="28"/>
        </w:rPr>
        <w:t>Интеллектуальный капитал, результаты интеллектуальной деятельности и инновационный бизнес: перспективы развития, оценки и управления</w:t>
      </w:r>
    </w:p>
    <w:p w:rsidR="00DA2996" w:rsidRPr="00E609D1" w:rsidRDefault="00DA2996" w:rsidP="00DA2996">
      <w:pPr>
        <w:pStyle w:val="ab"/>
        <w:numPr>
          <w:ilvl w:val="0"/>
          <w:numId w:val="35"/>
        </w:numPr>
        <w:tabs>
          <w:tab w:val="left" w:pos="346"/>
          <w:tab w:val="left" w:pos="1134"/>
        </w:tabs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E609D1">
        <w:rPr>
          <w:sz w:val="28"/>
          <w:szCs w:val="28"/>
        </w:rPr>
        <w:t>Управление стоимостью корпораций: современные проблемы и пути их решения</w:t>
      </w:r>
    </w:p>
    <w:p w:rsidR="00DA2996" w:rsidRPr="00E609D1" w:rsidRDefault="00DA2996" w:rsidP="00DA2996">
      <w:pPr>
        <w:pStyle w:val="ab"/>
        <w:numPr>
          <w:ilvl w:val="0"/>
          <w:numId w:val="35"/>
        </w:numPr>
        <w:tabs>
          <w:tab w:val="left" w:pos="346"/>
          <w:tab w:val="left" w:pos="1134"/>
        </w:tabs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E609D1">
        <w:rPr>
          <w:sz w:val="28"/>
          <w:szCs w:val="28"/>
        </w:rPr>
        <w:t>Риски в системе корпоративных финансов: проблемы измерения и управления</w:t>
      </w:r>
    </w:p>
    <w:p w:rsidR="00DA2996" w:rsidRPr="00E609D1" w:rsidRDefault="00DA2996" w:rsidP="00DA2996">
      <w:pPr>
        <w:pStyle w:val="ab"/>
        <w:numPr>
          <w:ilvl w:val="0"/>
          <w:numId w:val="35"/>
        </w:numPr>
        <w:tabs>
          <w:tab w:val="left" w:pos="346"/>
          <w:tab w:val="left" w:pos="1134"/>
        </w:tabs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E609D1">
        <w:rPr>
          <w:sz w:val="28"/>
          <w:szCs w:val="28"/>
        </w:rPr>
        <w:lastRenderedPageBreak/>
        <w:t xml:space="preserve">Финансово-стоимостные проблемы </w:t>
      </w:r>
      <w:r w:rsidRPr="00E609D1">
        <w:rPr>
          <w:sz w:val="28"/>
          <w:szCs w:val="28"/>
          <w:lang w:val="en-US"/>
        </w:rPr>
        <w:t>M</w:t>
      </w:r>
      <w:r w:rsidRPr="00E609D1">
        <w:rPr>
          <w:sz w:val="28"/>
          <w:szCs w:val="28"/>
        </w:rPr>
        <w:t>&amp;</w:t>
      </w:r>
      <w:r w:rsidRPr="00E609D1">
        <w:rPr>
          <w:sz w:val="28"/>
          <w:szCs w:val="28"/>
          <w:lang w:val="en-US"/>
        </w:rPr>
        <w:t>A</w:t>
      </w:r>
      <w:r w:rsidRPr="00E609D1">
        <w:rPr>
          <w:sz w:val="28"/>
          <w:szCs w:val="28"/>
        </w:rPr>
        <w:t>, реструктуризации и антикризисного управления</w:t>
      </w:r>
    </w:p>
    <w:p w:rsidR="00B77551" w:rsidRPr="00E609D1" w:rsidRDefault="00DA2996" w:rsidP="00DA2996">
      <w:pPr>
        <w:pStyle w:val="ab"/>
        <w:numPr>
          <w:ilvl w:val="0"/>
          <w:numId w:val="35"/>
        </w:numPr>
        <w:tabs>
          <w:tab w:val="left" w:pos="1134"/>
        </w:tabs>
        <w:spacing w:after="0" w:line="360" w:lineRule="auto"/>
        <w:ind w:left="0" w:firstLine="709"/>
        <w:jc w:val="both"/>
        <w:rPr>
          <w:bCs/>
          <w:spacing w:val="-4"/>
          <w:sz w:val="28"/>
          <w:szCs w:val="28"/>
        </w:rPr>
      </w:pPr>
      <w:r w:rsidRPr="00E609D1">
        <w:rPr>
          <w:sz w:val="28"/>
          <w:szCs w:val="28"/>
        </w:rPr>
        <w:t>Интеграция, сделки по слиянию и поглощению корпораций в современной экономике: финансовый и стоимостной аспект</w:t>
      </w:r>
    </w:p>
    <w:p w:rsidR="005103D9" w:rsidRPr="00E609D1" w:rsidRDefault="00DA2996" w:rsidP="008D2844">
      <w:pPr>
        <w:spacing w:after="0" w:line="360" w:lineRule="auto"/>
        <w:ind w:firstLine="709"/>
        <w:jc w:val="both"/>
        <w:rPr>
          <w:sz w:val="28"/>
          <w:szCs w:val="28"/>
        </w:rPr>
      </w:pPr>
      <w:r w:rsidRPr="00E609D1">
        <w:rPr>
          <w:b/>
          <w:sz w:val="28"/>
          <w:szCs w:val="28"/>
        </w:rPr>
        <w:t>Примерные темы эссе и научных докладов</w:t>
      </w:r>
    </w:p>
    <w:p w:rsidR="00D32E11" w:rsidRPr="00E609D1" w:rsidRDefault="00D32E11" w:rsidP="00D32E11">
      <w:pPr>
        <w:pStyle w:val="ab"/>
        <w:numPr>
          <w:ilvl w:val="0"/>
          <w:numId w:val="36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E609D1">
        <w:rPr>
          <w:rFonts w:eastAsia="Times New Roman"/>
          <w:color w:val="000000"/>
          <w:sz w:val="28"/>
          <w:szCs w:val="28"/>
          <w:lang w:eastAsia="ru-RU"/>
        </w:rPr>
        <w:t>Стоимость футбольного клуба: специфика создания и оценки</w:t>
      </w:r>
    </w:p>
    <w:p w:rsidR="00D32E11" w:rsidRPr="00E609D1" w:rsidRDefault="00D32E11" w:rsidP="00D32E11">
      <w:pPr>
        <w:pStyle w:val="ab"/>
        <w:numPr>
          <w:ilvl w:val="0"/>
          <w:numId w:val="36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E609D1">
        <w:rPr>
          <w:rFonts w:eastAsia="Times New Roman"/>
          <w:color w:val="000000"/>
          <w:sz w:val="28"/>
          <w:szCs w:val="28"/>
          <w:lang w:eastAsia="ru-RU"/>
        </w:rPr>
        <w:t>Эффективность сделок слияния и поглощения корпораций в финансовом секторе экономики</w:t>
      </w:r>
    </w:p>
    <w:p w:rsidR="00D32E11" w:rsidRPr="00E609D1" w:rsidRDefault="00D32E11" w:rsidP="00D32E11">
      <w:pPr>
        <w:pStyle w:val="ab"/>
        <w:numPr>
          <w:ilvl w:val="0"/>
          <w:numId w:val="36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E609D1">
        <w:rPr>
          <w:rFonts w:eastAsia="Times New Roman"/>
          <w:color w:val="000000"/>
          <w:sz w:val="28"/>
          <w:szCs w:val="28"/>
          <w:lang w:eastAsia="ru-RU"/>
        </w:rPr>
        <w:t>Сравнительный анализ измерения кадастровой рыночной стоимости гостиничной недвижимости</w:t>
      </w:r>
    </w:p>
    <w:p w:rsidR="00D32E11" w:rsidRPr="00E609D1" w:rsidRDefault="00D32E11" w:rsidP="00D32E11">
      <w:pPr>
        <w:pStyle w:val="ab"/>
        <w:numPr>
          <w:ilvl w:val="0"/>
          <w:numId w:val="36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E609D1">
        <w:rPr>
          <w:rFonts w:eastAsia="Times New Roman"/>
          <w:color w:val="000000"/>
          <w:sz w:val="28"/>
          <w:szCs w:val="28"/>
          <w:lang w:eastAsia="ru-RU"/>
        </w:rPr>
        <w:t>Способы финансирования сделок по слиянию и поглощению в России в условиях нестабильности</w:t>
      </w:r>
    </w:p>
    <w:p w:rsidR="00D32E11" w:rsidRPr="00E609D1" w:rsidRDefault="00D32E11" w:rsidP="00D32E11">
      <w:pPr>
        <w:pStyle w:val="ab"/>
        <w:numPr>
          <w:ilvl w:val="0"/>
          <w:numId w:val="36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E609D1">
        <w:rPr>
          <w:rFonts w:eastAsia="Times New Roman"/>
          <w:color w:val="000000"/>
          <w:sz w:val="28"/>
          <w:szCs w:val="28"/>
          <w:lang w:eastAsia="ru-RU"/>
        </w:rPr>
        <w:t>Методы оценки стоимости недвижимости в условиях кризиса</w:t>
      </w:r>
    </w:p>
    <w:p w:rsidR="00D32E11" w:rsidRPr="00E609D1" w:rsidRDefault="00D32E11" w:rsidP="00D32E11">
      <w:pPr>
        <w:pStyle w:val="ab"/>
        <w:numPr>
          <w:ilvl w:val="0"/>
          <w:numId w:val="36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E609D1">
        <w:rPr>
          <w:rFonts w:eastAsia="Times New Roman"/>
          <w:color w:val="000000"/>
          <w:sz w:val="28"/>
          <w:szCs w:val="28"/>
          <w:lang w:eastAsia="ru-RU"/>
        </w:rPr>
        <w:t>Специфика оценки стоимости российских организаций-банкротов</w:t>
      </w:r>
    </w:p>
    <w:p w:rsidR="00D32E11" w:rsidRPr="00E609D1" w:rsidRDefault="00D32E11" w:rsidP="00D32E11">
      <w:pPr>
        <w:pStyle w:val="ab"/>
        <w:numPr>
          <w:ilvl w:val="0"/>
          <w:numId w:val="36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E609D1">
        <w:rPr>
          <w:rFonts w:eastAsia="Times New Roman"/>
          <w:color w:val="000000"/>
          <w:sz w:val="28"/>
          <w:szCs w:val="28"/>
          <w:lang w:eastAsia="ru-RU"/>
        </w:rPr>
        <w:t>Формирование инвестиционной политики корпораций в нефтегазовой отрасли в современных условиях</w:t>
      </w:r>
    </w:p>
    <w:p w:rsidR="00D32E11" w:rsidRPr="00E609D1" w:rsidRDefault="00D32E11" w:rsidP="00D32E11">
      <w:pPr>
        <w:pStyle w:val="ab"/>
        <w:numPr>
          <w:ilvl w:val="0"/>
          <w:numId w:val="36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E609D1">
        <w:rPr>
          <w:rFonts w:eastAsia="Times New Roman"/>
          <w:color w:val="000000"/>
          <w:sz w:val="28"/>
          <w:szCs w:val="28"/>
          <w:lang w:eastAsia="ru-RU"/>
        </w:rPr>
        <w:t xml:space="preserve">Современные модели и способы расчетов ставки дисконтирования </w:t>
      </w:r>
      <w:r w:rsidR="0069624D" w:rsidRPr="00E609D1">
        <w:rPr>
          <w:rFonts w:eastAsia="Times New Roman"/>
          <w:color w:val="000000"/>
          <w:sz w:val="28"/>
          <w:szCs w:val="28"/>
          <w:lang w:eastAsia="ru-RU"/>
        </w:rPr>
        <w:t>при оценке</w:t>
      </w:r>
      <w:r w:rsidRPr="00E609D1">
        <w:rPr>
          <w:rFonts w:eastAsia="Times New Roman"/>
          <w:color w:val="000000"/>
          <w:sz w:val="28"/>
          <w:szCs w:val="28"/>
          <w:lang w:eastAsia="ru-RU"/>
        </w:rPr>
        <w:t xml:space="preserve"> российских корпораций</w:t>
      </w:r>
    </w:p>
    <w:p w:rsidR="00D32E11" w:rsidRPr="00E609D1" w:rsidRDefault="00D32E11" w:rsidP="00D32E11">
      <w:pPr>
        <w:pStyle w:val="ab"/>
        <w:numPr>
          <w:ilvl w:val="0"/>
          <w:numId w:val="36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E609D1">
        <w:rPr>
          <w:rFonts w:eastAsia="Times New Roman"/>
          <w:color w:val="000000"/>
          <w:sz w:val="28"/>
          <w:szCs w:val="28"/>
          <w:lang w:eastAsia="ru-RU"/>
        </w:rPr>
        <w:t>Развитие методов оценки стоимости инвестиционных проектов в сфере тяжелого машиностроения</w:t>
      </w:r>
    </w:p>
    <w:p w:rsidR="00D32E11" w:rsidRPr="00E609D1" w:rsidRDefault="00D32E11" w:rsidP="00D32E11">
      <w:pPr>
        <w:pStyle w:val="ab"/>
        <w:numPr>
          <w:ilvl w:val="0"/>
          <w:numId w:val="36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E609D1">
        <w:rPr>
          <w:rFonts w:eastAsia="Times New Roman"/>
          <w:color w:val="000000"/>
          <w:sz w:val="28"/>
          <w:szCs w:val="28"/>
          <w:lang w:eastAsia="ru-RU"/>
        </w:rPr>
        <w:t>Специфика оценки стоимости компаний фармацевтического комплекса</w:t>
      </w:r>
    </w:p>
    <w:p w:rsidR="00D32E11" w:rsidRPr="00E609D1" w:rsidRDefault="0069624D" w:rsidP="00D32E11">
      <w:pPr>
        <w:pStyle w:val="ab"/>
        <w:numPr>
          <w:ilvl w:val="0"/>
          <w:numId w:val="36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E609D1">
        <w:rPr>
          <w:rFonts w:eastAsia="Times New Roman"/>
          <w:color w:val="000000"/>
          <w:sz w:val="28"/>
          <w:szCs w:val="28"/>
          <w:lang w:eastAsia="ru-RU"/>
        </w:rPr>
        <w:t>Влияние нематериальных</w:t>
      </w:r>
      <w:r w:rsidR="00D32E11" w:rsidRPr="00E609D1">
        <w:rPr>
          <w:rFonts w:eastAsia="Times New Roman"/>
          <w:color w:val="000000"/>
          <w:sz w:val="28"/>
          <w:szCs w:val="28"/>
          <w:lang w:eastAsia="ru-RU"/>
        </w:rPr>
        <w:t xml:space="preserve"> активов на рыночную </w:t>
      </w:r>
      <w:r w:rsidRPr="00E609D1">
        <w:rPr>
          <w:rFonts w:eastAsia="Times New Roman"/>
          <w:color w:val="000000"/>
          <w:sz w:val="28"/>
          <w:szCs w:val="28"/>
          <w:lang w:eastAsia="ru-RU"/>
        </w:rPr>
        <w:t>стоимость компаний</w:t>
      </w:r>
    </w:p>
    <w:p w:rsidR="00D32E11" w:rsidRPr="00E609D1" w:rsidRDefault="00D32E11" w:rsidP="00D32E11">
      <w:pPr>
        <w:pStyle w:val="ab"/>
        <w:numPr>
          <w:ilvl w:val="0"/>
          <w:numId w:val="36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E609D1">
        <w:rPr>
          <w:rFonts w:eastAsia="Times New Roman"/>
          <w:color w:val="000000"/>
          <w:sz w:val="28"/>
          <w:szCs w:val="28"/>
          <w:lang w:eastAsia="ru-RU"/>
        </w:rPr>
        <w:t>Управление стоимостью нефтегазовых компаний России: современные проблемы и пути их решения</w:t>
      </w:r>
    </w:p>
    <w:p w:rsidR="00D32E11" w:rsidRPr="00E609D1" w:rsidRDefault="00D32E11" w:rsidP="00D32E11">
      <w:pPr>
        <w:pStyle w:val="ab"/>
        <w:numPr>
          <w:ilvl w:val="0"/>
          <w:numId w:val="36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E609D1">
        <w:rPr>
          <w:rFonts w:eastAsia="Times New Roman"/>
          <w:color w:val="000000"/>
          <w:sz w:val="28"/>
          <w:szCs w:val="28"/>
          <w:lang w:eastAsia="ru-RU"/>
        </w:rPr>
        <w:t>Необходимость и возможность использования пятифакторной модели Фамы и Френча на российском рынке</w:t>
      </w:r>
    </w:p>
    <w:p w:rsidR="00D32E11" w:rsidRPr="00E609D1" w:rsidRDefault="00D32E11" w:rsidP="00D32E11">
      <w:pPr>
        <w:pStyle w:val="ab"/>
        <w:numPr>
          <w:ilvl w:val="0"/>
          <w:numId w:val="36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E609D1">
        <w:rPr>
          <w:rFonts w:eastAsia="Times New Roman"/>
          <w:color w:val="000000"/>
          <w:sz w:val="28"/>
          <w:szCs w:val="28"/>
          <w:lang w:eastAsia="ru-RU"/>
        </w:rPr>
        <w:t>Управление стоимостью строительных организаций как фактор их финансовой устойчивости</w:t>
      </w:r>
    </w:p>
    <w:p w:rsidR="00D32E11" w:rsidRPr="00E609D1" w:rsidRDefault="00D32E11" w:rsidP="00D32E11">
      <w:pPr>
        <w:pStyle w:val="ab"/>
        <w:numPr>
          <w:ilvl w:val="0"/>
          <w:numId w:val="36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E609D1">
        <w:rPr>
          <w:rFonts w:eastAsia="Times New Roman"/>
          <w:color w:val="000000"/>
          <w:sz w:val="28"/>
          <w:szCs w:val="28"/>
          <w:lang w:eastAsia="ru-RU"/>
        </w:rPr>
        <w:lastRenderedPageBreak/>
        <w:t>Модификация методов доходного подхода к оценке бизнеса в условиях нестабильной экономики</w:t>
      </w:r>
    </w:p>
    <w:p w:rsidR="00D32E11" w:rsidRPr="00E609D1" w:rsidRDefault="00D32E11" w:rsidP="00D32E11">
      <w:pPr>
        <w:pStyle w:val="ab"/>
        <w:numPr>
          <w:ilvl w:val="0"/>
          <w:numId w:val="36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E609D1">
        <w:rPr>
          <w:rFonts w:eastAsia="Times New Roman"/>
          <w:color w:val="000000"/>
          <w:sz w:val="28"/>
          <w:szCs w:val="28"/>
          <w:lang w:eastAsia="ru-RU"/>
        </w:rPr>
        <w:t>Оценка инновационного потенциала промышленных организаций</w:t>
      </w:r>
    </w:p>
    <w:p w:rsidR="00D32E11" w:rsidRPr="00E609D1" w:rsidRDefault="00D32E11" w:rsidP="00D32E11">
      <w:pPr>
        <w:pStyle w:val="ab"/>
        <w:numPr>
          <w:ilvl w:val="0"/>
          <w:numId w:val="36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E609D1">
        <w:rPr>
          <w:rFonts w:eastAsia="Times New Roman"/>
          <w:color w:val="000000"/>
          <w:sz w:val="28"/>
          <w:szCs w:val="28"/>
          <w:lang w:eastAsia="ru-RU"/>
        </w:rPr>
        <w:t>Реструктуризация компании в целях повышения ее стоимости</w:t>
      </w:r>
    </w:p>
    <w:p w:rsidR="00D32E11" w:rsidRPr="00E609D1" w:rsidRDefault="00D32E11" w:rsidP="00D32E11">
      <w:pPr>
        <w:pStyle w:val="ab"/>
        <w:numPr>
          <w:ilvl w:val="0"/>
          <w:numId w:val="36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E609D1">
        <w:rPr>
          <w:rFonts w:eastAsia="Times New Roman"/>
          <w:color w:val="000000"/>
          <w:sz w:val="28"/>
          <w:szCs w:val="28"/>
          <w:lang w:eastAsia="ru-RU"/>
        </w:rPr>
        <w:t>Анализ финансовой устойчивости корпораций в условиях экономической турбулентности</w:t>
      </w:r>
    </w:p>
    <w:p w:rsidR="00D32E11" w:rsidRPr="00E609D1" w:rsidRDefault="00D32E11" w:rsidP="00D32E11">
      <w:pPr>
        <w:pStyle w:val="ab"/>
        <w:numPr>
          <w:ilvl w:val="0"/>
          <w:numId w:val="36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E609D1">
        <w:rPr>
          <w:rFonts w:eastAsia="Times New Roman"/>
          <w:color w:val="000000"/>
          <w:sz w:val="28"/>
          <w:szCs w:val="28"/>
          <w:lang w:eastAsia="ru-RU"/>
        </w:rPr>
        <w:t>Совершенствование методов расчета премии за страновой риск при оценке российских компаний</w:t>
      </w:r>
    </w:p>
    <w:p w:rsidR="00D32E11" w:rsidRPr="00E609D1" w:rsidRDefault="00D32E11" w:rsidP="00D32E11">
      <w:pPr>
        <w:pStyle w:val="ab"/>
        <w:numPr>
          <w:ilvl w:val="0"/>
          <w:numId w:val="36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E609D1">
        <w:rPr>
          <w:rFonts w:eastAsia="Times New Roman"/>
          <w:color w:val="000000"/>
          <w:sz w:val="28"/>
          <w:szCs w:val="28"/>
          <w:lang w:eastAsia="ru-RU"/>
        </w:rPr>
        <w:t>Влияние финансовой устойчивости на стоимость компании (на примере ПАО «</w:t>
      </w:r>
      <w:r w:rsidRPr="00E609D1">
        <w:rPr>
          <w:rFonts w:eastAsia="Times New Roman"/>
          <w:color w:val="000000"/>
          <w:sz w:val="28"/>
          <w:szCs w:val="28"/>
          <w:lang w:val="en-US" w:eastAsia="ru-RU"/>
        </w:rPr>
        <w:t>DIXY</w:t>
      </w:r>
      <w:r w:rsidRPr="00E609D1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E609D1">
        <w:rPr>
          <w:rFonts w:eastAsia="Times New Roman"/>
          <w:color w:val="000000"/>
          <w:sz w:val="28"/>
          <w:szCs w:val="28"/>
          <w:lang w:val="en-US" w:eastAsia="ru-RU"/>
        </w:rPr>
        <w:t>GRUPP</w:t>
      </w:r>
      <w:r w:rsidRPr="00E609D1">
        <w:rPr>
          <w:rFonts w:eastAsia="Times New Roman"/>
          <w:color w:val="000000"/>
          <w:sz w:val="28"/>
          <w:szCs w:val="28"/>
          <w:lang w:eastAsia="ru-RU"/>
        </w:rPr>
        <w:t>»)</w:t>
      </w:r>
    </w:p>
    <w:p w:rsidR="00D32E11" w:rsidRPr="00E609D1" w:rsidRDefault="00D32E11" w:rsidP="00D32E11">
      <w:pPr>
        <w:pStyle w:val="ab"/>
        <w:numPr>
          <w:ilvl w:val="0"/>
          <w:numId w:val="36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E609D1">
        <w:rPr>
          <w:rFonts w:eastAsia="Times New Roman"/>
          <w:color w:val="000000"/>
          <w:sz w:val="28"/>
          <w:szCs w:val="28"/>
          <w:lang w:eastAsia="ru-RU"/>
        </w:rPr>
        <w:t>Особенности оценки лизинговых компаний в условиях нестабильной внешней среды</w:t>
      </w:r>
    </w:p>
    <w:p w:rsidR="00D32E11" w:rsidRPr="00E609D1" w:rsidRDefault="00D32E11" w:rsidP="00D32E11">
      <w:pPr>
        <w:pStyle w:val="ab"/>
        <w:numPr>
          <w:ilvl w:val="0"/>
          <w:numId w:val="36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E609D1">
        <w:rPr>
          <w:rFonts w:eastAsia="Times New Roman"/>
          <w:color w:val="000000"/>
          <w:sz w:val="28"/>
          <w:szCs w:val="28"/>
          <w:lang w:eastAsia="ru-RU"/>
        </w:rPr>
        <w:t xml:space="preserve">Развитие методов оценки стоимости нематериальных активов  </w:t>
      </w:r>
    </w:p>
    <w:p w:rsidR="00D32E11" w:rsidRPr="00E609D1" w:rsidRDefault="00D32E11" w:rsidP="00D32E11">
      <w:pPr>
        <w:pStyle w:val="ab"/>
        <w:numPr>
          <w:ilvl w:val="0"/>
          <w:numId w:val="36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E609D1">
        <w:rPr>
          <w:rFonts w:eastAsia="Times New Roman"/>
          <w:color w:val="000000"/>
          <w:sz w:val="28"/>
          <w:szCs w:val="28"/>
          <w:lang w:eastAsia="ru-RU"/>
        </w:rPr>
        <w:t xml:space="preserve">Современные методы государственной кадастровой оценки городских земель </w:t>
      </w:r>
    </w:p>
    <w:p w:rsidR="00D32E11" w:rsidRPr="00E609D1" w:rsidRDefault="00D32E11" w:rsidP="00D32E11">
      <w:pPr>
        <w:pStyle w:val="ab"/>
        <w:numPr>
          <w:ilvl w:val="0"/>
          <w:numId w:val="36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E609D1">
        <w:rPr>
          <w:rFonts w:eastAsia="Times New Roman"/>
          <w:color w:val="000000"/>
          <w:sz w:val="28"/>
          <w:szCs w:val="28"/>
          <w:lang w:eastAsia="ru-RU"/>
        </w:rPr>
        <w:t>Управление непрофильными активами в условиях финансовой нестабильности</w:t>
      </w:r>
    </w:p>
    <w:p w:rsidR="00D32E11" w:rsidRPr="00E609D1" w:rsidRDefault="00D32E11" w:rsidP="00D32E11">
      <w:pPr>
        <w:pStyle w:val="ab"/>
        <w:numPr>
          <w:ilvl w:val="0"/>
          <w:numId w:val="36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E609D1">
        <w:rPr>
          <w:rFonts w:eastAsia="Times New Roman"/>
          <w:color w:val="000000"/>
          <w:sz w:val="28"/>
          <w:szCs w:val="28"/>
          <w:lang w:eastAsia="ru-RU"/>
        </w:rPr>
        <w:t xml:space="preserve">Влияние состава и структуры капитала компании на стоимость бизнеса </w:t>
      </w:r>
    </w:p>
    <w:p w:rsidR="0051778E" w:rsidRPr="00E609D1" w:rsidRDefault="00B874D8" w:rsidP="00E609D1">
      <w:pPr>
        <w:pStyle w:val="1"/>
        <w:widowControl/>
        <w:tabs>
          <w:tab w:val="left" w:pos="993"/>
        </w:tabs>
        <w:suppressAutoHyphens/>
        <w:autoSpaceDE/>
        <w:autoSpaceDN/>
        <w:adjustRightInd/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23" w:name="_Toc10119907"/>
      <w:r w:rsidRPr="00E609D1">
        <w:rPr>
          <w:rFonts w:ascii="Times New Roman" w:hAnsi="Times New Roman" w:cs="Times New Roman"/>
          <w:bCs w:val="0"/>
          <w:sz w:val="28"/>
          <w:szCs w:val="28"/>
        </w:rPr>
        <w:t>6.</w:t>
      </w:r>
      <w:r w:rsidR="0051778E" w:rsidRPr="00E609D1">
        <w:rPr>
          <w:rFonts w:ascii="Times New Roman" w:hAnsi="Times New Roman" w:cs="Times New Roman"/>
          <w:bCs w:val="0"/>
          <w:sz w:val="28"/>
          <w:szCs w:val="28"/>
        </w:rPr>
        <w:t>Перечень основной и дополнительной учебной литературы, необходимой для выполнения НИР</w:t>
      </w:r>
      <w:bookmarkEnd w:id="23"/>
    </w:p>
    <w:p w:rsidR="003C2652" w:rsidRPr="00E609D1" w:rsidRDefault="003C2652" w:rsidP="00887340">
      <w:pPr>
        <w:spacing w:after="0" w:line="336" w:lineRule="auto"/>
        <w:ind w:firstLine="567"/>
        <w:rPr>
          <w:b/>
          <w:sz w:val="28"/>
          <w:szCs w:val="28"/>
          <w:lang w:eastAsia="ru-RU"/>
        </w:rPr>
      </w:pPr>
      <w:r w:rsidRPr="00E609D1">
        <w:rPr>
          <w:b/>
          <w:sz w:val="28"/>
          <w:szCs w:val="28"/>
          <w:lang w:eastAsia="ru-RU"/>
        </w:rPr>
        <w:t>Нормативные акты</w:t>
      </w:r>
    </w:p>
    <w:p w:rsidR="003C2652" w:rsidRPr="00E609D1" w:rsidRDefault="003C2652" w:rsidP="00887340">
      <w:pPr>
        <w:pStyle w:val="l"/>
        <w:numPr>
          <w:ilvl w:val="0"/>
          <w:numId w:val="30"/>
        </w:numPr>
        <w:tabs>
          <w:tab w:val="left" w:pos="993"/>
        </w:tabs>
        <w:spacing w:before="0" w:after="0" w:line="336" w:lineRule="auto"/>
        <w:ind w:left="0" w:right="0" w:firstLine="709"/>
        <w:jc w:val="both"/>
        <w:rPr>
          <w:spacing w:val="-25"/>
          <w:sz w:val="28"/>
          <w:szCs w:val="28"/>
        </w:rPr>
      </w:pPr>
      <w:r w:rsidRPr="00E609D1">
        <w:rPr>
          <w:spacing w:val="-1"/>
          <w:sz w:val="28"/>
          <w:szCs w:val="28"/>
        </w:rPr>
        <w:t xml:space="preserve">Гражданский кодекс Российской Федерации (часть </w:t>
      </w:r>
      <w:r w:rsidRPr="00E609D1">
        <w:rPr>
          <w:spacing w:val="-1"/>
          <w:sz w:val="28"/>
          <w:szCs w:val="28"/>
          <w:lang w:val="en-US"/>
        </w:rPr>
        <w:t>I</w:t>
      </w:r>
      <w:r w:rsidRPr="00E609D1">
        <w:rPr>
          <w:spacing w:val="-1"/>
          <w:sz w:val="28"/>
          <w:szCs w:val="28"/>
        </w:rPr>
        <w:t xml:space="preserve"> от 30 ноября </w:t>
      </w:r>
      <w:r w:rsidR="0069624D" w:rsidRPr="00E609D1">
        <w:rPr>
          <w:spacing w:val="-1"/>
          <w:sz w:val="28"/>
          <w:szCs w:val="28"/>
        </w:rPr>
        <w:t>1994 г.</w:t>
      </w:r>
      <w:r w:rsidRPr="00E609D1">
        <w:rPr>
          <w:spacing w:val="-1"/>
          <w:sz w:val="28"/>
          <w:szCs w:val="28"/>
        </w:rPr>
        <w:t xml:space="preserve"> № 51- </w:t>
      </w:r>
      <w:r w:rsidRPr="00E609D1">
        <w:rPr>
          <w:sz w:val="28"/>
          <w:szCs w:val="28"/>
        </w:rPr>
        <w:t xml:space="preserve">ФЗ, часть </w:t>
      </w:r>
      <w:r w:rsidRPr="00E609D1">
        <w:rPr>
          <w:sz w:val="28"/>
          <w:szCs w:val="28"/>
          <w:lang w:val="en-US"/>
        </w:rPr>
        <w:t>II</w:t>
      </w:r>
      <w:r w:rsidRPr="00E609D1">
        <w:rPr>
          <w:sz w:val="28"/>
          <w:szCs w:val="28"/>
        </w:rPr>
        <w:t xml:space="preserve"> от 26 января 1996 г. N 14-ФЗ, часть </w:t>
      </w:r>
      <w:r w:rsidRPr="00E609D1">
        <w:rPr>
          <w:sz w:val="28"/>
          <w:szCs w:val="28"/>
          <w:lang w:val="en-US"/>
        </w:rPr>
        <w:t>III</w:t>
      </w:r>
      <w:r w:rsidRPr="00E609D1">
        <w:rPr>
          <w:sz w:val="28"/>
          <w:szCs w:val="28"/>
        </w:rPr>
        <w:t xml:space="preserve"> от 26 ноября 2001 г. № 146-ФЗ, часть </w:t>
      </w:r>
      <w:r w:rsidRPr="00E609D1">
        <w:rPr>
          <w:sz w:val="28"/>
          <w:szCs w:val="28"/>
          <w:lang w:val="en-US"/>
        </w:rPr>
        <w:t>IV</w:t>
      </w:r>
      <w:r w:rsidRPr="00E609D1">
        <w:rPr>
          <w:sz w:val="28"/>
          <w:szCs w:val="28"/>
        </w:rPr>
        <w:t xml:space="preserve"> от 26 декабря 2006 г.  N 230-ФЗ (с </w:t>
      </w:r>
      <w:r w:rsidRPr="00E609D1">
        <w:rPr>
          <w:spacing w:val="-1"/>
          <w:sz w:val="28"/>
          <w:szCs w:val="28"/>
        </w:rPr>
        <w:t>изменениями и дополнениями).</w:t>
      </w:r>
    </w:p>
    <w:p w:rsidR="003C2652" w:rsidRPr="00E609D1" w:rsidRDefault="003C2652" w:rsidP="00887340">
      <w:pPr>
        <w:widowControl w:val="0"/>
        <w:numPr>
          <w:ilvl w:val="0"/>
          <w:numId w:val="30"/>
        </w:numPr>
        <w:shd w:val="clear" w:color="auto" w:fill="FFFFFF"/>
        <w:tabs>
          <w:tab w:val="left" w:pos="886"/>
          <w:tab w:val="left" w:pos="993"/>
        </w:tabs>
        <w:autoSpaceDE w:val="0"/>
        <w:autoSpaceDN w:val="0"/>
        <w:adjustRightInd w:val="0"/>
        <w:spacing w:after="0" w:line="336" w:lineRule="auto"/>
        <w:ind w:left="0" w:firstLine="709"/>
        <w:jc w:val="both"/>
        <w:rPr>
          <w:sz w:val="28"/>
          <w:szCs w:val="28"/>
        </w:rPr>
      </w:pPr>
      <w:r w:rsidRPr="00E609D1">
        <w:rPr>
          <w:color w:val="000000"/>
          <w:spacing w:val="-1"/>
          <w:sz w:val="28"/>
          <w:szCs w:val="28"/>
        </w:rPr>
        <w:t>Н</w:t>
      </w:r>
      <w:r w:rsidRPr="00E609D1">
        <w:rPr>
          <w:sz w:val="28"/>
          <w:szCs w:val="28"/>
        </w:rPr>
        <w:t>алоговый кодекс Российской Федерации. Часть первая от 31.07.1998 № 146-ФЗ (в редакции последующих законов), часть вторая от 05.08.2000 № 117-ФЗ (в редакции последующих законов).</w:t>
      </w:r>
    </w:p>
    <w:p w:rsidR="003C2652" w:rsidRPr="00E609D1" w:rsidRDefault="003C2652" w:rsidP="00887340">
      <w:pPr>
        <w:widowControl w:val="0"/>
        <w:numPr>
          <w:ilvl w:val="0"/>
          <w:numId w:val="30"/>
        </w:numPr>
        <w:shd w:val="clear" w:color="auto" w:fill="FFFFFF"/>
        <w:tabs>
          <w:tab w:val="left" w:pos="886"/>
          <w:tab w:val="left" w:pos="993"/>
        </w:tabs>
        <w:autoSpaceDE w:val="0"/>
        <w:autoSpaceDN w:val="0"/>
        <w:adjustRightInd w:val="0"/>
        <w:spacing w:after="0" w:line="336" w:lineRule="auto"/>
        <w:ind w:left="0" w:firstLine="709"/>
        <w:jc w:val="both"/>
        <w:rPr>
          <w:color w:val="000000"/>
          <w:spacing w:val="-15"/>
          <w:sz w:val="28"/>
          <w:szCs w:val="28"/>
        </w:rPr>
      </w:pPr>
      <w:r w:rsidRPr="00E609D1">
        <w:rPr>
          <w:color w:val="000000"/>
          <w:sz w:val="28"/>
          <w:szCs w:val="28"/>
        </w:rPr>
        <w:t xml:space="preserve">Федеральный закон от 29 июля 1998 г. № 135-ФЗ «Об оценочной </w:t>
      </w:r>
      <w:r w:rsidRPr="00E609D1">
        <w:rPr>
          <w:color w:val="000000"/>
          <w:sz w:val="28"/>
          <w:szCs w:val="28"/>
        </w:rPr>
        <w:lastRenderedPageBreak/>
        <w:t xml:space="preserve">деятельности </w:t>
      </w:r>
      <w:r w:rsidRPr="00E609D1">
        <w:rPr>
          <w:color w:val="000000"/>
          <w:spacing w:val="-1"/>
          <w:sz w:val="28"/>
          <w:szCs w:val="28"/>
        </w:rPr>
        <w:t>в Российской Федерации» (с изменениями и дополнениями).</w:t>
      </w:r>
    </w:p>
    <w:p w:rsidR="003C2652" w:rsidRPr="00E609D1" w:rsidRDefault="0069624D" w:rsidP="00887340">
      <w:pPr>
        <w:widowControl w:val="0"/>
        <w:numPr>
          <w:ilvl w:val="0"/>
          <w:numId w:val="30"/>
        </w:numPr>
        <w:shd w:val="clear" w:color="auto" w:fill="FFFFFF"/>
        <w:tabs>
          <w:tab w:val="left" w:pos="886"/>
          <w:tab w:val="left" w:pos="993"/>
        </w:tabs>
        <w:autoSpaceDE w:val="0"/>
        <w:autoSpaceDN w:val="0"/>
        <w:adjustRightInd w:val="0"/>
        <w:spacing w:after="0" w:line="336" w:lineRule="auto"/>
        <w:ind w:left="0" w:firstLine="709"/>
        <w:jc w:val="both"/>
        <w:rPr>
          <w:color w:val="000000"/>
          <w:spacing w:val="-14"/>
          <w:sz w:val="28"/>
          <w:szCs w:val="28"/>
        </w:rPr>
      </w:pPr>
      <w:r w:rsidRPr="00E609D1">
        <w:rPr>
          <w:color w:val="000000"/>
          <w:spacing w:val="2"/>
          <w:sz w:val="28"/>
          <w:szCs w:val="28"/>
        </w:rPr>
        <w:t>Федеральный закон от</w:t>
      </w:r>
      <w:r w:rsidR="003C2652" w:rsidRPr="00E609D1">
        <w:rPr>
          <w:color w:val="000000"/>
          <w:spacing w:val="2"/>
          <w:sz w:val="28"/>
          <w:szCs w:val="28"/>
        </w:rPr>
        <w:t xml:space="preserve"> </w:t>
      </w:r>
      <w:r w:rsidRPr="00E609D1">
        <w:rPr>
          <w:color w:val="000000"/>
          <w:spacing w:val="2"/>
          <w:sz w:val="28"/>
          <w:szCs w:val="28"/>
        </w:rPr>
        <w:t>25 февраля 1999</w:t>
      </w:r>
      <w:r w:rsidR="003C2652" w:rsidRPr="00E609D1">
        <w:rPr>
          <w:color w:val="000000"/>
          <w:spacing w:val="2"/>
          <w:sz w:val="28"/>
          <w:szCs w:val="28"/>
        </w:rPr>
        <w:t xml:space="preserve"> г. № 39-</w:t>
      </w:r>
      <w:r w:rsidRPr="00E609D1">
        <w:rPr>
          <w:color w:val="000000"/>
          <w:spacing w:val="2"/>
          <w:sz w:val="28"/>
          <w:szCs w:val="28"/>
        </w:rPr>
        <w:t>ФЗ «Об инвестиционной</w:t>
      </w:r>
      <w:r w:rsidR="003C2652" w:rsidRPr="00E609D1">
        <w:rPr>
          <w:color w:val="000000"/>
          <w:spacing w:val="2"/>
          <w:sz w:val="28"/>
          <w:szCs w:val="28"/>
        </w:rPr>
        <w:t xml:space="preserve"> </w:t>
      </w:r>
      <w:r w:rsidR="003C2652" w:rsidRPr="00E609D1">
        <w:rPr>
          <w:color w:val="000000"/>
          <w:sz w:val="28"/>
          <w:szCs w:val="28"/>
        </w:rPr>
        <w:t xml:space="preserve">деятельности   в   Российской   </w:t>
      </w:r>
      <w:r w:rsidRPr="00E609D1">
        <w:rPr>
          <w:color w:val="000000"/>
          <w:sz w:val="28"/>
          <w:szCs w:val="28"/>
        </w:rPr>
        <w:t>Федерации, осуществляемой</w:t>
      </w:r>
      <w:r w:rsidR="003C2652" w:rsidRPr="00E609D1">
        <w:rPr>
          <w:color w:val="000000"/>
          <w:sz w:val="28"/>
          <w:szCs w:val="28"/>
        </w:rPr>
        <w:t xml:space="preserve">   в   форме   капитальных </w:t>
      </w:r>
      <w:r w:rsidR="003C2652" w:rsidRPr="00E609D1">
        <w:rPr>
          <w:color w:val="000000"/>
          <w:spacing w:val="-1"/>
          <w:sz w:val="28"/>
          <w:szCs w:val="28"/>
        </w:rPr>
        <w:t>вложений» (с изменениями и дополнениями).</w:t>
      </w:r>
    </w:p>
    <w:p w:rsidR="003C2652" w:rsidRPr="00E609D1" w:rsidRDefault="003C2652" w:rsidP="00887340">
      <w:pPr>
        <w:numPr>
          <w:ilvl w:val="0"/>
          <w:numId w:val="30"/>
        </w:numPr>
        <w:shd w:val="clear" w:color="auto" w:fill="FFFFFF"/>
        <w:tabs>
          <w:tab w:val="left" w:pos="886"/>
          <w:tab w:val="left" w:pos="993"/>
        </w:tabs>
        <w:spacing w:after="0" w:line="336" w:lineRule="auto"/>
        <w:ind w:left="0" w:firstLine="709"/>
        <w:jc w:val="both"/>
        <w:rPr>
          <w:sz w:val="28"/>
        </w:rPr>
      </w:pPr>
      <w:r w:rsidRPr="00E609D1">
        <w:rPr>
          <w:color w:val="000000"/>
          <w:spacing w:val="-1"/>
          <w:sz w:val="28"/>
          <w:szCs w:val="28"/>
        </w:rPr>
        <w:t>Ф</w:t>
      </w:r>
      <w:r w:rsidRPr="00E609D1">
        <w:rPr>
          <w:sz w:val="28"/>
        </w:rPr>
        <w:t xml:space="preserve">едеральный закон от 26.10. </w:t>
      </w:r>
      <w:r w:rsidR="0069624D" w:rsidRPr="00E609D1">
        <w:rPr>
          <w:sz w:val="28"/>
        </w:rPr>
        <w:t>2002 №</w:t>
      </w:r>
      <w:r w:rsidRPr="00E609D1">
        <w:rPr>
          <w:sz w:val="28"/>
        </w:rPr>
        <w:t xml:space="preserve"> 127-ФЗ «О несостоятельности (банкротстве)» </w:t>
      </w:r>
      <w:r w:rsidRPr="00E609D1">
        <w:rPr>
          <w:color w:val="000000"/>
          <w:spacing w:val="-1"/>
          <w:sz w:val="28"/>
          <w:szCs w:val="28"/>
        </w:rPr>
        <w:t>(с изменениями и дополнениями)</w:t>
      </w:r>
      <w:r w:rsidRPr="00E609D1">
        <w:rPr>
          <w:sz w:val="28"/>
        </w:rPr>
        <w:t>.</w:t>
      </w:r>
    </w:p>
    <w:p w:rsidR="003C2652" w:rsidRPr="00E609D1" w:rsidRDefault="003C2652" w:rsidP="00887340">
      <w:pPr>
        <w:numPr>
          <w:ilvl w:val="0"/>
          <w:numId w:val="30"/>
        </w:numPr>
        <w:tabs>
          <w:tab w:val="left" w:pos="993"/>
          <w:tab w:val="left" w:pos="1134"/>
        </w:tabs>
        <w:spacing w:after="0" w:line="336" w:lineRule="auto"/>
        <w:ind w:left="0" w:firstLine="709"/>
        <w:jc w:val="both"/>
        <w:rPr>
          <w:sz w:val="28"/>
          <w:szCs w:val="28"/>
        </w:rPr>
      </w:pPr>
      <w:r w:rsidRPr="00E609D1">
        <w:rPr>
          <w:sz w:val="28"/>
          <w:szCs w:val="28"/>
        </w:rPr>
        <w:t>Федеральный закон от 26.12.1995 № 208-ФЗ «Об акционерных обществах» (в ред. от 27.06.2006).</w:t>
      </w:r>
    </w:p>
    <w:p w:rsidR="003C2652" w:rsidRPr="00E609D1" w:rsidRDefault="003C2652" w:rsidP="00887340">
      <w:pPr>
        <w:pStyle w:val="af5"/>
        <w:numPr>
          <w:ilvl w:val="0"/>
          <w:numId w:val="30"/>
        </w:numPr>
        <w:tabs>
          <w:tab w:val="left" w:pos="993"/>
        </w:tabs>
        <w:spacing w:before="0" w:beforeAutospacing="0" w:after="0" w:afterAutospacing="0" w:line="336" w:lineRule="auto"/>
        <w:ind w:left="0" w:firstLine="709"/>
        <w:jc w:val="both"/>
        <w:rPr>
          <w:sz w:val="28"/>
          <w:szCs w:val="28"/>
        </w:rPr>
      </w:pPr>
      <w:r w:rsidRPr="00E609D1">
        <w:rPr>
          <w:sz w:val="28"/>
          <w:szCs w:val="28"/>
        </w:rPr>
        <w:t>Приказ Министерства экономического развития и торговли Российской Федерации (</w:t>
      </w:r>
      <w:r w:rsidRPr="00E609D1">
        <w:rPr>
          <w:rStyle w:val="hl"/>
          <w:sz w:val="28"/>
          <w:szCs w:val="28"/>
        </w:rPr>
        <w:t>Минэкономразвития</w:t>
      </w:r>
      <w:r w:rsidRPr="00E609D1">
        <w:rPr>
          <w:sz w:val="28"/>
          <w:szCs w:val="28"/>
        </w:rPr>
        <w:t xml:space="preserve"> России) от 20 июля 2007 г. № 254 «Об утверждении федерального стандарта оценки «Требования к отчету об оценке (ФСО N 3)».</w:t>
      </w:r>
    </w:p>
    <w:p w:rsidR="003C2652" w:rsidRPr="00E609D1" w:rsidRDefault="003C2652" w:rsidP="00887340">
      <w:pPr>
        <w:pStyle w:val="af5"/>
        <w:numPr>
          <w:ilvl w:val="0"/>
          <w:numId w:val="25"/>
        </w:numPr>
        <w:tabs>
          <w:tab w:val="left" w:pos="993"/>
          <w:tab w:val="left" w:pos="1418"/>
        </w:tabs>
        <w:spacing w:before="0" w:beforeAutospacing="0" w:after="0" w:afterAutospacing="0" w:line="336" w:lineRule="auto"/>
        <w:jc w:val="both"/>
        <w:rPr>
          <w:sz w:val="28"/>
          <w:szCs w:val="28"/>
        </w:rPr>
      </w:pPr>
      <w:r w:rsidRPr="00E609D1">
        <w:rPr>
          <w:sz w:val="28"/>
          <w:szCs w:val="28"/>
        </w:rPr>
        <w:t xml:space="preserve">8.Методические рекомендации по реформе предприятий (организаций). Приказ Министерства экономического развития и торговли Российской Федерации от 01.10.1997 г. № 118. </w:t>
      </w:r>
    </w:p>
    <w:p w:rsidR="003C2652" w:rsidRPr="00E609D1" w:rsidRDefault="003C2652" w:rsidP="00887340">
      <w:pPr>
        <w:pStyle w:val="af5"/>
        <w:numPr>
          <w:ilvl w:val="0"/>
          <w:numId w:val="25"/>
        </w:numPr>
        <w:tabs>
          <w:tab w:val="left" w:pos="993"/>
        </w:tabs>
        <w:spacing w:before="0" w:beforeAutospacing="0" w:after="0" w:afterAutospacing="0" w:line="336" w:lineRule="auto"/>
        <w:jc w:val="both"/>
        <w:rPr>
          <w:sz w:val="28"/>
          <w:szCs w:val="28"/>
        </w:rPr>
      </w:pPr>
      <w:r w:rsidRPr="00E609D1">
        <w:rPr>
          <w:sz w:val="28"/>
          <w:szCs w:val="28"/>
        </w:rPr>
        <w:t xml:space="preserve">9. Стратегия развития финансового рынка Российской Федерации на период до 2020 года. Утверждена распоряжением Правительства РФ от 29 декабря 2008 г. № 2043-р. </w:t>
      </w:r>
    </w:p>
    <w:p w:rsidR="002A4E2A" w:rsidRPr="00534F7A" w:rsidRDefault="002A4E2A" w:rsidP="00887340">
      <w:pPr>
        <w:pStyle w:val="Default"/>
        <w:spacing w:line="336" w:lineRule="auto"/>
        <w:ind w:firstLine="709"/>
        <w:jc w:val="both"/>
        <w:rPr>
          <w:b/>
          <w:sz w:val="28"/>
          <w:szCs w:val="28"/>
        </w:rPr>
      </w:pPr>
      <w:bookmarkStart w:id="24" w:name="_Toc10100311"/>
      <w:bookmarkStart w:id="25" w:name="_Toc10119908"/>
      <w:r w:rsidRPr="00534F7A">
        <w:rPr>
          <w:b/>
          <w:sz w:val="28"/>
          <w:szCs w:val="28"/>
        </w:rPr>
        <w:t>Основная литература</w:t>
      </w:r>
    </w:p>
    <w:p w:rsidR="002A4E2A" w:rsidRPr="00534F7A" w:rsidRDefault="002A4E2A" w:rsidP="00887340">
      <w:pPr>
        <w:pStyle w:val="Default"/>
        <w:numPr>
          <w:ilvl w:val="0"/>
          <w:numId w:val="32"/>
        </w:numPr>
        <w:tabs>
          <w:tab w:val="left" w:pos="993"/>
        </w:tabs>
        <w:spacing w:line="336" w:lineRule="auto"/>
        <w:ind w:left="0" w:firstLine="709"/>
        <w:jc w:val="both"/>
        <w:rPr>
          <w:sz w:val="28"/>
          <w:szCs w:val="28"/>
        </w:rPr>
      </w:pPr>
      <w:r w:rsidRPr="00534F7A">
        <w:rPr>
          <w:sz w:val="28"/>
          <w:szCs w:val="28"/>
        </w:rPr>
        <w:t xml:space="preserve">Дамодаран А. Инвестиционная оценка. Инструменты и методы оценки любых активов </w:t>
      </w:r>
      <w:r w:rsidRPr="00534F7A">
        <w:rPr>
          <w:rStyle w:val="afa"/>
          <w:i w:val="0"/>
          <w:sz w:val="28"/>
          <w:szCs w:val="28"/>
        </w:rPr>
        <w:t>[Электронный ресурс]: пер. с англ.</w:t>
      </w:r>
      <w:r w:rsidRPr="00534F7A">
        <w:rPr>
          <w:sz w:val="28"/>
          <w:szCs w:val="28"/>
        </w:rPr>
        <w:t xml:space="preserve"> / А. Дамодаран. –  5-е изд. – Москва: Альпина Паблишер, 2016. – Режим доступа: </w:t>
      </w:r>
      <w:hyperlink r:id="rId9" w:history="1">
        <w:r w:rsidRPr="00534F7A">
          <w:rPr>
            <w:rStyle w:val="af2"/>
            <w:color w:val="auto"/>
            <w:sz w:val="28"/>
            <w:szCs w:val="28"/>
            <w:u w:val="none"/>
          </w:rPr>
          <w:t>http://znanium.com/catalog/product/912796</w:t>
        </w:r>
      </w:hyperlink>
      <w:r w:rsidRPr="00534F7A">
        <w:rPr>
          <w:sz w:val="28"/>
          <w:szCs w:val="28"/>
        </w:rPr>
        <w:t>.</w:t>
      </w:r>
    </w:p>
    <w:p w:rsidR="002A4E2A" w:rsidRPr="00534F7A" w:rsidRDefault="002A4E2A" w:rsidP="00887340">
      <w:pPr>
        <w:pStyle w:val="Default"/>
        <w:numPr>
          <w:ilvl w:val="0"/>
          <w:numId w:val="32"/>
        </w:numPr>
        <w:tabs>
          <w:tab w:val="left" w:pos="993"/>
        </w:tabs>
        <w:spacing w:line="336" w:lineRule="auto"/>
        <w:ind w:left="0" w:firstLine="709"/>
        <w:jc w:val="both"/>
        <w:rPr>
          <w:sz w:val="28"/>
          <w:szCs w:val="28"/>
        </w:rPr>
      </w:pPr>
      <w:r w:rsidRPr="00534F7A">
        <w:rPr>
          <w:sz w:val="28"/>
          <w:szCs w:val="28"/>
        </w:rPr>
        <w:t xml:space="preserve">Никонова И.А. Проектный анализ и проектное финансирование: исследование [Электронный ресурс] / И.А. Никонова.  – Москва: Альпина Паблишер, 2016. – Режим доступа: http://znanium.com/catalog/product/916273. </w:t>
      </w:r>
    </w:p>
    <w:p w:rsidR="002A4E2A" w:rsidRPr="00534F7A" w:rsidRDefault="002A4E2A" w:rsidP="00887340">
      <w:pPr>
        <w:pStyle w:val="Default"/>
        <w:numPr>
          <w:ilvl w:val="0"/>
          <w:numId w:val="32"/>
        </w:numPr>
        <w:shd w:val="clear" w:color="auto" w:fill="FFFFFF"/>
        <w:tabs>
          <w:tab w:val="left" w:pos="709"/>
          <w:tab w:val="left" w:pos="993"/>
        </w:tabs>
        <w:autoSpaceDE/>
        <w:autoSpaceDN/>
        <w:adjustRightInd/>
        <w:spacing w:line="336" w:lineRule="auto"/>
        <w:ind w:left="0" w:firstLine="709"/>
        <w:jc w:val="both"/>
        <w:rPr>
          <w:color w:val="212121"/>
          <w:sz w:val="28"/>
          <w:szCs w:val="28"/>
        </w:rPr>
      </w:pPr>
      <w:r w:rsidRPr="00534F7A">
        <w:rPr>
          <w:sz w:val="28"/>
          <w:szCs w:val="28"/>
        </w:rPr>
        <w:t xml:space="preserve">Оценка стоимости бизнеса: учеб. для студентов вузов, обуч. по напр. "Экономика" (квалиф. "бакалавр" и "магистр") / М.А. Эскиндаров [и др.]; под ред. М.А. Эскиндарова, М.А. Федотовой; Финуниверситет. – Москва: Кнорус, 2018. – То же </w:t>
      </w:r>
      <w:r w:rsidRPr="00534F7A">
        <w:rPr>
          <w:rStyle w:val="afa"/>
          <w:i w:val="0"/>
          <w:sz w:val="28"/>
          <w:szCs w:val="28"/>
        </w:rPr>
        <w:t xml:space="preserve">[Электронный ресурс]. – Режим доступа: </w:t>
      </w:r>
      <w:r w:rsidRPr="00534F7A">
        <w:rPr>
          <w:sz w:val="28"/>
          <w:szCs w:val="28"/>
        </w:rPr>
        <w:t>https://www.book.ru/book/926639.</w:t>
      </w:r>
    </w:p>
    <w:p w:rsidR="002A4E2A" w:rsidRPr="00534F7A" w:rsidRDefault="002A4E2A" w:rsidP="00887340">
      <w:pPr>
        <w:pStyle w:val="Default"/>
        <w:numPr>
          <w:ilvl w:val="0"/>
          <w:numId w:val="32"/>
        </w:numPr>
        <w:shd w:val="clear" w:color="auto" w:fill="FFFFFF"/>
        <w:tabs>
          <w:tab w:val="left" w:pos="709"/>
          <w:tab w:val="left" w:pos="993"/>
        </w:tabs>
        <w:autoSpaceDE/>
        <w:autoSpaceDN/>
        <w:adjustRightInd/>
        <w:spacing w:line="336" w:lineRule="auto"/>
        <w:ind w:left="0" w:firstLine="709"/>
        <w:jc w:val="both"/>
        <w:rPr>
          <w:sz w:val="28"/>
          <w:szCs w:val="28"/>
        </w:rPr>
      </w:pPr>
      <w:r w:rsidRPr="00534F7A">
        <w:rPr>
          <w:sz w:val="28"/>
          <w:szCs w:val="28"/>
        </w:rPr>
        <w:lastRenderedPageBreak/>
        <w:t>Проектное финансирование и анализ: учеб. пособие для студентов бакалавриата и магистратуры, обуч. по экономич. напр. и спец. / М.А. Федотова, И.А. Никонова, Н.А. Лысова; Финуниверситет. – Москва: Юрайт, 2014. – То же [Электронный ресурс]. – 2018. – Режим доступа: https://www.biblio-online.ru/book/proektnoe-finansirovanie-i-analiz-428788.</w:t>
      </w:r>
    </w:p>
    <w:p w:rsidR="002A4E2A" w:rsidRPr="00534F7A" w:rsidRDefault="002A4E2A" w:rsidP="00887340">
      <w:pPr>
        <w:tabs>
          <w:tab w:val="left" w:pos="709"/>
        </w:tabs>
        <w:spacing w:after="0" w:line="336" w:lineRule="auto"/>
        <w:ind w:firstLine="709"/>
        <w:jc w:val="both"/>
        <w:rPr>
          <w:b/>
          <w:sz w:val="28"/>
          <w:szCs w:val="28"/>
        </w:rPr>
      </w:pPr>
      <w:r w:rsidRPr="00534F7A">
        <w:rPr>
          <w:b/>
          <w:sz w:val="28"/>
          <w:szCs w:val="28"/>
        </w:rPr>
        <w:t>Дополнительная литература</w:t>
      </w:r>
    </w:p>
    <w:p w:rsidR="002A4E2A" w:rsidRPr="00534F7A" w:rsidRDefault="002A4E2A" w:rsidP="00887340">
      <w:pPr>
        <w:widowControl w:val="0"/>
        <w:numPr>
          <w:ilvl w:val="0"/>
          <w:numId w:val="31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336" w:lineRule="auto"/>
        <w:ind w:left="0" w:firstLine="709"/>
        <w:jc w:val="both"/>
        <w:rPr>
          <w:sz w:val="28"/>
          <w:szCs w:val="28"/>
        </w:rPr>
      </w:pPr>
      <w:r w:rsidRPr="00534F7A">
        <w:rPr>
          <w:sz w:val="28"/>
          <w:szCs w:val="28"/>
        </w:rPr>
        <w:t>Гусев А.А. Реальные опционы в оценке бизнеса и инвестиций [Электронный ресурс]: монография / А.А. Гусев. – Москва: РИОР, 2009. – Режим доступа: http://znanium.com/catalog.php?item=bookinfo&amp;book=148029.</w:t>
      </w:r>
    </w:p>
    <w:p w:rsidR="002A4E2A" w:rsidRPr="00534F7A" w:rsidRDefault="002A4E2A" w:rsidP="00887340">
      <w:pPr>
        <w:pStyle w:val="Default"/>
        <w:numPr>
          <w:ilvl w:val="0"/>
          <w:numId w:val="31"/>
        </w:numPr>
        <w:tabs>
          <w:tab w:val="left" w:pos="993"/>
        </w:tabs>
        <w:autoSpaceDE/>
        <w:autoSpaceDN/>
        <w:adjustRightInd/>
        <w:spacing w:line="336" w:lineRule="auto"/>
        <w:ind w:left="0" w:firstLine="709"/>
        <w:jc w:val="both"/>
        <w:rPr>
          <w:spacing w:val="-14"/>
          <w:sz w:val="28"/>
          <w:szCs w:val="28"/>
        </w:rPr>
      </w:pPr>
      <w:r w:rsidRPr="00534F7A">
        <w:rPr>
          <w:sz w:val="28"/>
          <w:szCs w:val="28"/>
        </w:rPr>
        <w:t>Друри К. Управленческий и производственный учет: учебник: пер. с англ.  / К. Друри. – Москва: ЮНИТИ-ДАНА, 2010.</w:t>
      </w:r>
    </w:p>
    <w:p w:rsidR="002A4E2A" w:rsidRPr="00534F7A" w:rsidRDefault="002A4E2A" w:rsidP="00887340">
      <w:pPr>
        <w:numPr>
          <w:ilvl w:val="0"/>
          <w:numId w:val="31"/>
        </w:numPr>
        <w:tabs>
          <w:tab w:val="left" w:pos="709"/>
          <w:tab w:val="left" w:pos="993"/>
        </w:tabs>
        <w:spacing w:after="0" w:line="336" w:lineRule="auto"/>
        <w:ind w:left="0" w:firstLine="709"/>
        <w:jc w:val="both"/>
        <w:rPr>
          <w:sz w:val="28"/>
          <w:szCs w:val="28"/>
        </w:rPr>
      </w:pPr>
      <w:r w:rsidRPr="00534F7A">
        <w:rPr>
          <w:sz w:val="28"/>
          <w:szCs w:val="28"/>
        </w:rPr>
        <w:t xml:space="preserve">Жданов А.Ю. Управление процессами трансформации и реструктуризации интегрированных корпоративных структур: монография / А.Ю. Жданов; ФГОУ ВПО "Финансовая акад. при Правительстве РФ". – Москва: Финакадемия, 2009. </w:t>
      </w:r>
    </w:p>
    <w:p w:rsidR="002A4E2A" w:rsidRPr="00534F7A" w:rsidRDefault="002A4E2A" w:rsidP="00887340">
      <w:pPr>
        <w:pStyle w:val="Default"/>
        <w:numPr>
          <w:ilvl w:val="0"/>
          <w:numId w:val="31"/>
        </w:numPr>
        <w:tabs>
          <w:tab w:val="left" w:pos="709"/>
          <w:tab w:val="left" w:pos="993"/>
        </w:tabs>
        <w:autoSpaceDE/>
        <w:autoSpaceDN/>
        <w:adjustRightInd/>
        <w:spacing w:line="336" w:lineRule="auto"/>
        <w:ind w:left="0" w:firstLine="709"/>
        <w:jc w:val="both"/>
        <w:rPr>
          <w:sz w:val="28"/>
          <w:szCs w:val="28"/>
        </w:rPr>
      </w:pPr>
      <w:r w:rsidRPr="00534F7A">
        <w:rPr>
          <w:sz w:val="28"/>
          <w:szCs w:val="28"/>
        </w:rPr>
        <w:t xml:space="preserve">Коупленд Т. Стоимость компании: </w:t>
      </w:r>
      <w:r w:rsidRPr="00534F7A">
        <w:rPr>
          <w:caps/>
          <w:sz w:val="28"/>
          <w:szCs w:val="28"/>
        </w:rPr>
        <w:t>о</w:t>
      </w:r>
      <w:r w:rsidRPr="00534F7A">
        <w:rPr>
          <w:sz w:val="28"/>
          <w:szCs w:val="28"/>
        </w:rPr>
        <w:t>ценка и управление: пер. с англ. / Т. Коупленд, Т. Коллер, Д. Муррин. – Москва: Олимп-бизнес, 2008.</w:t>
      </w:r>
    </w:p>
    <w:p w:rsidR="002A4E2A" w:rsidRPr="00534F7A" w:rsidRDefault="002A4E2A" w:rsidP="00887340">
      <w:pPr>
        <w:pStyle w:val="Default"/>
        <w:numPr>
          <w:ilvl w:val="0"/>
          <w:numId w:val="31"/>
        </w:numPr>
        <w:tabs>
          <w:tab w:val="left" w:pos="993"/>
        </w:tabs>
        <w:spacing w:line="336" w:lineRule="auto"/>
        <w:ind w:left="0" w:firstLine="709"/>
        <w:jc w:val="both"/>
        <w:rPr>
          <w:color w:val="auto"/>
          <w:sz w:val="28"/>
          <w:szCs w:val="28"/>
        </w:rPr>
      </w:pPr>
      <w:r w:rsidRPr="00534F7A">
        <w:rPr>
          <w:color w:val="auto"/>
          <w:sz w:val="28"/>
          <w:szCs w:val="28"/>
        </w:rPr>
        <w:t xml:space="preserve">Миркин Я.М. Финансовое будущее России: экстремумы, бумы, системные риски / Я.М. Миркин. </w:t>
      </w:r>
      <w:r w:rsidRPr="00534F7A">
        <w:rPr>
          <w:sz w:val="28"/>
          <w:szCs w:val="28"/>
        </w:rPr>
        <w:t>–</w:t>
      </w:r>
      <w:r w:rsidRPr="00534F7A">
        <w:rPr>
          <w:color w:val="auto"/>
          <w:sz w:val="28"/>
          <w:szCs w:val="28"/>
        </w:rPr>
        <w:t xml:space="preserve"> Москва: Кнорус; Geleos, 2011. </w:t>
      </w:r>
    </w:p>
    <w:p w:rsidR="002A4E2A" w:rsidRPr="00534F7A" w:rsidRDefault="002A4E2A" w:rsidP="00887340">
      <w:pPr>
        <w:numPr>
          <w:ilvl w:val="0"/>
          <w:numId w:val="31"/>
        </w:numPr>
        <w:tabs>
          <w:tab w:val="left" w:pos="709"/>
          <w:tab w:val="left" w:pos="993"/>
        </w:tabs>
        <w:spacing w:after="0" w:line="336" w:lineRule="auto"/>
        <w:ind w:left="0" w:firstLine="709"/>
        <w:jc w:val="both"/>
        <w:rPr>
          <w:color w:val="000000"/>
          <w:sz w:val="28"/>
          <w:szCs w:val="28"/>
        </w:rPr>
      </w:pPr>
      <w:r w:rsidRPr="00534F7A">
        <w:rPr>
          <w:color w:val="000000"/>
          <w:sz w:val="28"/>
          <w:szCs w:val="28"/>
        </w:rPr>
        <w:t xml:space="preserve">Рутгайзер В.М. Оценка стоимости бизнеса: учеб. пособие </w:t>
      </w:r>
      <w:r w:rsidRPr="00534F7A">
        <w:rPr>
          <w:sz w:val="28"/>
          <w:szCs w:val="28"/>
        </w:rPr>
        <w:t>для студ., обуч. по спец. "Финансы и кредит" / В.М. Рутгайзер; Финансовая акад. при Правительстве РФ</w:t>
      </w:r>
      <w:r w:rsidRPr="00534F7A">
        <w:rPr>
          <w:color w:val="000000"/>
          <w:sz w:val="28"/>
          <w:szCs w:val="28"/>
        </w:rPr>
        <w:t xml:space="preserve">. </w:t>
      </w:r>
      <w:r w:rsidRPr="00534F7A">
        <w:rPr>
          <w:sz w:val="28"/>
          <w:szCs w:val="28"/>
        </w:rPr>
        <w:t>–</w:t>
      </w:r>
      <w:r w:rsidRPr="00534F7A">
        <w:rPr>
          <w:color w:val="000000"/>
          <w:sz w:val="28"/>
          <w:szCs w:val="28"/>
        </w:rPr>
        <w:t xml:space="preserve"> Москва: Маросейка: Омега-Л, 2007.</w:t>
      </w:r>
    </w:p>
    <w:p w:rsidR="002A4E2A" w:rsidRPr="00534F7A" w:rsidRDefault="002A4E2A" w:rsidP="00887340">
      <w:pPr>
        <w:numPr>
          <w:ilvl w:val="0"/>
          <w:numId w:val="31"/>
        </w:numPr>
        <w:tabs>
          <w:tab w:val="left" w:pos="709"/>
          <w:tab w:val="left" w:pos="993"/>
        </w:tabs>
        <w:spacing w:after="0" w:line="336" w:lineRule="auto"/>
        <w:ind w:left="0" w:firstLine="709"/>
        <w:jc w:val="both"/>
        <w:rPr>
          <w:color w:val="000000"/>
          <w:sz w:val="28"/>
          <w:szCs w:val="28"/>
        </w:rPr>
      </w:pPr>
      <w:r w:rsidRPr="00534F7A">
        <w:rPr>
          <w:sz w:val="28"/>
          <w:szCs w:val="28"/>
        </w:rPr>
        <w:t xml:space="preserve">Хитчнер Д.Р. Новые сферы использования методов оценки стоимости бизнеса: гл. из моногр. </w:t>
      </w:r>
      <w:r w:rsidRPr="00534F7A">
        <w:rPr>
          <w:sz w:val="28"/>
          <w:szCs w:val="28"/>
          <w:lang w:val="en-US"/>
        </w:rPr>
        <w:t xml:space="preserve">Financial Valuation. Applications and Models by James R.Hitchner, 2-nd ed. John Wiley&amp;Sons, Inc., Hoboken, New Jersey, 2006 / </w:t>
      </w:r>
      <w:r w:rsidRPr="00534F7A">
        <w:rPr>
          <w:sz w:val="28"/>
          <w:szCs w:val="28"/>
        </w:rPr>
        <w:t>Д</w:t>
      </w:r>
      <w:r w:rsidRPr="00534F7A">
        <w:rPr>
          <w:sz w:val="28"/>
          <w:szCs w:val="28"/>
          <w:lang w:val="en-US"/>
        </w:rPr>
        <w:t>.</w:t>
      </w:r>
      <w:r w:rsidRPr="00534F7A">
        <w:rPr>
          <w:sz w:val="28"/>
          <w:szCs w:val="28"/>
        </w:rPr>
        <w:t>Р</w:t>
      </w:r>
      <w:r w:rsidRPr="00534F7A">
        <w:rPr>
          <w:sz w:val="28"/>
          <w:szCs w:val="28"/>
          <w:lang w:val="en-US"/>
        </w:rPr>
        <w:t xml:space="preserve">. </w:t>
      </w:r>
      <w:r w:rsidRPr="00534F7A">
        <w:rPr>
          <w:sz w:val="28"/>
          <w:szCs w:val="28"/>
        </w:rPr>
        <w:t>Хитчнер</w:t>
      </w:r>
      <w:r w:rsidRPr="00534F7A">
        <w:rPr>
          <w:sz w:val="28"/>
          <w:szCs w:val="28"/>
          <w:lang w:val="en-US"/>
        </w:rPr>
        <w:t xml:space="preserve">; </w:t>
      </w:r>
      <w:r w:rsidRPr="00534F7A">
        <w:rPr>
          <w:sz w:val="28"/>
          <w:szCs w:val="28"/>
        </w:rPr>
        <w:t>под</w:t>
      </w:r>
      <w:r w:rsidRPr="00534F7A">
        <w:rPr>
          <w:sz w:val="28"/>
          <w:szCs w:val="28"/>
          <w:lang w:val="en-US"/>
        </w:rPr>
        <w:t xml:space="preserve"> </w:t>
      </w:r>
      <w:r w:rsidRPr="00534F7A">
        <w:rPr>
          <w:sz w:val="28"/>
          <w:szCs w:val="28"/>
        </w:rPr>
        <w:t>науч</w:t>
      </w:r>
      <w:r w:rsidRPr="00534F7A">
        <w:rPr>
          <w:sz w:val="28"/>
          <w:szCs w:val="28"/>
          <w:lang w:val="en-US"/>
        </w:rPr>
        <w:t xml:space="preserve">. </w:t>
      </w:r>
      <w:r w:rsidRPr="00534F7A">
        <w:rPr>
          <w:sz w:val="28"/>
          <w:szCs w:val="28"/>
        </w:rPr>
        <w:t>ред</w:t>
      </w:r>
      <w:r w:rsidRPr="00534F7A">
        <w:rPr>
          <w:sz w:val="28"/>
          <w:szCs w:val="28"/>
          <w:lang w:val="en-US"/>
        </w:rPr>
        <w:t xml:space="preserve">. </w:t>
      </w:r>
      <w:r w:rsidRPr="00534F7A">
        <w:rPr>
          <w:sz w:val="28"/>
          <w:szCs w:val="28"/>
        </w:rPr>
        <w:t>В.М. Рутгайзера. – Москва: Маросейка, 2009.</w:t>
      </w:r>
    </w:p>
    <w:p w:rsidR="002A4E2A" w:rsidRPr="002A4E2A" w:rsidRDefault="002A4E2A" w:rsidP="00887340">
      <w:pPr>
        <w:numPr>
          <w:ilvl w:val="0"/>
          <w:numId w:val="31"/>
        </w:numPr>
        <w:tabs>
          <w:tab w:val="left" w:pos="709"/>
          <w:tab w:val="left" w:pos="993"/>
        </w:tabs>
        <w:spacing w:after="0" w:line="336" w:lineRule="auto"/>
        <w:ind w:left="0" w:firstLine="709"/>
        <w:jc w:val="both"/>
        <w:rPr>
          <w:color w:val="000000"/>
          <w:sz w:val="28"/>
          <w:szCs w:val="28"/>
        </w:rPr>
      </w:pPr>
      <w:r w:rsidRPr="00534F7A">
        <w:rPr>
          <w:sz w:val="28"/>
          <w:szCs w:val="28"/>
        </w:rPr>
        <w:t>Хитчнер Д.Р. Оценка стоимости нематериальных активов: пер. с англ. / Д.Р. Хитчнер; под науч. ред. В.М. Рутгайзера. – Москва: Маросейка: Омега-Л, 2008.</w:t>
      </w:r>
    </w:p>
    <w:p w:rsidR="002A4E2A" w:rsidRPr="00534F7A" w:rsidRDefault="002A4E2A" w:rsidP="00887340">
      <w:pPr>
        <w:numPr>
          <w:ilvl w:val="0"/>
          <w:numId w:val="31"/>
        </w:numPr>
        <w:tabs>
          <w:tab w:val="left" w:pos="709"/>
          <w:tab w:val="left" w:pos="993"/>
        </w:tabs>
        <w:spacing w:after="0" w:line="336" w:lineRule="auto"/>
        <w:ind w:left="0" w:firstLine="709"/>
        <w:jc w:val="both"/>
        <w:rPr>
          <w:sz w:val="28"/>
          <w:szCs w:val="28"/>
        </w:rPr>
      </w:pPr>
      <w:r w:rsidRPr="00534F7A">
        <w:rPr>
          <w:sz w:val="28"/>
          <w:szCs w:val="28"/>
        </w:rPr>
        <w:t>Хитчнер Д.Р.  Премии и скидки при оценке стоимости бизнеса: пер. с англ. / Д.Р. Хитчнер; под науч. ред. В.М. Рутгайзера. – Москва: Маросейка: Омега-Л, 2008.</w:t>
      </w:r>
    </w:p>
    <w:p w:rsidR="002A4E2A" w:rsidRPr="00534F7A" w:rsidRDefault="002A4E2A" w:rsidP="00887340">
      <w:pPr>
        <w:numPr>
          <w:ilvl w:val="0"/>
          <w:numId w:val="31"/>
        </w:numPr>
        <w:tabs>
          <w:tab w:val="left" w:pos="709"/>
          <w:tab w:val="left" w:pos="993"/>
        </w:tabs>
        <w:spacing w:after="0" w:line="336" w:lineRule="auto"/>
        <w:ind w:left="0" w:firstLine="709"/>
        <w:jc w:val="both"/>
        <w:rPr>
          <w:sz w:val="28"/>
          <w:szCs w:val="28"/>
        </w:rPr>
      </w:pPr>
      <w:r w:rsidRPr="00534F7A">
        <w:rPr>
          <w:sz w:val="28"/>
          <w:szCs w:val="28"/>
        </w:rPr>
        <w:lastRenderedPageBreak/>
        <w:t>Хитчнер Д.Р. Стоимость капитала: пер. с англ. / Д.Р. Хитчнер; под науч. ред. В.М. Рутгайзера. – Москва: Маросейка; Омега-Л, 2008.</w:t>
      </w:r>
    </w:p>
    <w:p w:rsidR="002A4E2A" w:rsidRPr="00534F7A" w:rsidRDefault="002A4E2A" w:rsidP="00887340">
      <w:pPr>
        <w:numPr>
          <w:ilvl w:val="0"/>
          <w:numId w:val="31"/>
        </w:numPr>
        <w:tabs>
          <w:tab w:val="left" w:pos="709"/>
          <w:tab w:val="left" w:pos="993"/>
        </w:tabs>
        <w:spacing w:after="0" w:line="336" w:lineRule="auto"/>
        <w:ind w:left="0" w:firstLine="709"/>
        <w:jc w:val="both"/>
        <w:rPr>
          <w:color w:val="000000"/>
          <w:spacing w:val="-18"/>
          <w:sz w:val="28"/>
          <w:szCs w:val="28"/>
        </w:rPr>
      </w:pPr>
      <w:r w:rsidRPr="00534F7A">
        <w:rPr>
          <w:color w:val="000000"/>
          <w:spacing w:val="-5"/>
          <w:sz w:val="28"/>
          <w:szCs w:val="28"/>
        </w:rPr>
        <w:t>Ш</w:t>
      </w:r>
      <w:r w:rsidRPr="00534F7A">
        <w:rPr>
          <w:color w:val="000000"/>
          <w:spacing w:val="-1"/>
          <w:sz w:val="28"/>
          <w:szCs w:val="28"/>
        </w:rPr>
        <w:t xml:space="preserve">арп У.Ф. Инвестиции </w:t>
      </w:r>
      <w:r w:rsidRPr="00534F7A">
        <w:rPr>
          <w:sz w:val="28"/>
          <w:szCs w:val="28"/>
        </w:rPr>
        <w:t>[Электронный ресурс]</w:t>
      </w:r>
      <w:r w:rsidRPr="00534F7A">
        <w:rPr>
          <w:color w:val="000000"/>
          <w:spacing w:val="-1"/>
          <w:sz w:val="28"/>
          <w:szCs w:val="28"/>
        </w:rPr>
        <w:t xml:space="preserve">: пер. с англ. / У.Ф. Шарп, Г. Дж. Александер, Дж. В. Бэйли. </w:t>
      </w:r>
      <w:r w:rsidRPr="00534F7A">
        <w:rPr>
          <w:sz w:val="28"/>
          <w:szCs w:val="28"/>
        </w:rPr>
        <w:t>–</w:t>
      </w:r>
      <w:r w:rsidRPr="00534F7A">
        <w:rPr>
          <w:color w:val="000000"/>
          <w:spacing w:val="-1"/>
          <w:sz w:val="28"/>
          <w:szCs w:val="28"/>
        </w:rPr>
        <w:t xml:space="preserve"> Москва: ИНФРА-М, 2018</w:t>
      </w:r>
      <w:r w:rsidRPr="00534F7A">
        <w:rPr>
          <w:color w:val="000000"/>
          <w:spacing w:val="-2"/>
          <w:sz w:val="28"/>
          <w:szCs w:val="28"/>
        </w:rPr>
        <w:t>. – Режим доступа: http://znanium.com/catalog/product/939546.</w:t>
      </w:r>
    </w:p>
    <w:p w:rsidR="002A4E2A" w:rsidRPr="003C2652" w:rsidRDefault="002A4E2A" w:rsidP="00887340">
      <w:pPr>
        <w:widowControl w:val="0"/>
        <w:numPr>
          <w:ilvl w:val="0"/>
          <w:numId w:val="26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336" w:lineRule="auto"/>
        <w:ind w:firstLine="709"/>
        <w:jc w:val="both"/>
        <w:rPr>
          <w:sz w:val="28"/>
          <w:szCs w:val="28"/>
          <w:u w:val="single"/>
        </w:rPr>
      </w:pPr>
      <w:r w:rsidRPr="003C2652">
        <w:rPr>
          <w:color w:val="000000"/>
          <w:sz w:val="28"/>
          <w:u w:val="single"/>
        </w:rPr>
        <w:t>Журналы:</w:t>
      </w:r>
    </w:p>
    <w:p w:rsidR="002A4E2A" w:rsidRPr="003C2652" w:rsidRDefault="002A4E2A" w:rsidP="00887340">
      <w:pPr>
        <w:tabs>
          <w:tab w:val="left" w:pos="993"/>
        </w:tabs>
        <w:spacing w:after="0" w:line="336" w:lineRule="auto"/>
        <w:ind w:firstLine="709"/>
        <w:jc w:val="both"/>
        <w:rPr>
          <w:sz w:val="28"/>
        </w:rPr>
      </w:pPr>
      <w:r w:rsidRPr="003C2652">
        <w:rPr>
          <w:color w:val="000000"/>
          <w:sz w:val="28"/>
        </w:rPr>
        <w:t xml:space="preserve">«Вопросы экономики», «Экономическая наука современной России», </w:t>
      </w:r>
      <w:r w:rsidRPr="003C2652">
        <w:rPr>
          <w:sz w:val="28"/>
          <w:szCs w:val="28"/>
        </w:rPr>
        <w:t>«Управление проектами»,</w:t>
      </w:r>
      <w:r w:rsidRPr="003C2652">
        <w:rPr>
          <w:color w:val="000000"/>
          <w:sz w:val="28"/>
        </w:rPr>
        <w:t xml:space="preserve"> «Слияния </w:t>
      </w:r>
      <w:r>
        <w:rPr>
          <w:color w:val="000000"/>
          <w:sz w:val="28"/>
        </w:rPr>
        <w:t xml:space="preserve">и поглощения», </w:t>
      </w:r>
      <w:r w:rsidRPr="003C2652">
        <w:rPr>
          <w:color w:val="000000"/>
          <w:sz w:val="28"/>
        </w:rPr>
        <w:t>«</w:t>
      </w:r>
      <w:r w:rsidRPr="003C2652">
        <w:rPr>
          <w:sz w:val="28"/>
        </w:rPr>
        <w:t xml:space="preserve">Финансы», </w:t>
      </w:r>
      <w:r w:rsidRPr="003C2652">
        <w:rPr>
          <w:color w:val="000000"/>
          <w:sz w:val="28"/>
        </w:rPr>
        <w:t>«Финансы и кредит», «Антикризисное управление», «</w:t>
      </w:r>
      <w:r w:rsidRPr="003C2652">
        <w:rPr>
          <w:color w:val="000000"/>
          <w:sz w:val="28"/>
          <w:lang w:val="en-US"/>
        </w:rPr>
        <w:t>The</w:t>
      </w:r>
      <w:r w:rsidRPr="003C2652">
        <w:rPr>
          <w:color w:val="000000"/>
          <w:sz w:val="28"/>
        </w:rPr>
        <w:t xml:space="preserve"> </w:t>
      </w:r>
      <w:r w:rsidRPr="003C2652">
        <w:rPr>
          <w:color w:val="000000"/>
          <w:sz w:val="28"/>
          <w:lang w:val="en-US"/>
        </w:rPr>
        <w:t>Economist</w:t>
      </w:r>
      <w:r w:rsidRPr="003C2652">
        <w:rPr>
          <w:color w:val="000000"/>
          <w:sz w:val="28"/>
        </w:rPr>
        <w:t>», «Менеджмент», «</w:t>
      </w:r>
      <w:r w:rsidRPr="003C2652">
        <w:rPr>
          <w:sz w:val="28"/>
        </w:rPr>
        <w:t>Бухгалтерский учет», «Налоговый вестник».</w:t>
      </w:r>
    </w:p>
    <w:p w:rsidR="0051778E" w:rsidRPr="00E609D1" w:rsidRDefault="00D4761F" w:rsidP="00887340">
      <w:pPr>
        <w:pStyle w:val="1"/>
        <w:tabs>
          <w:tab w:val="left" w:pos="993"/>
        </w:tabs>
        <w:suppressAutoHyphens/>
        <w:spacing w:before="0" w:after="0" w:line="336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>7.</w:t>
      </w:r>
      <w:r w:rsidR="0051778E" w:rsidRPr="00E609D1">
        <w:rPr>
          <w:rFonts w:ascii="Times New Roman" w:hAnsi="Times New Roman" w:cs="Times New Roman" w:hint="eastAsia"/>
          <w:bCs w:val="0"/>
          <w:sz w:val="28"/>
          <w:szCs w:val="28"/>
        </w:rPr>
        <w:t>Перечень</w:t>
      </w:r>
      <w:r w:rsidR="0051778E" w:rsidRPr="00E609D1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51778E" w:rsidRPr="00E609D1">
        <w:rPr>
          <w:rFonts w:ascii="Times New Roman" w:hAnsi="Times New Roman" w:cs="Times New Roman" w:hint="eastAsia"/>
          <w:bCs w:val="0"/>
          <w:sz w:val="28"/>
          <w:szCs w:val="28"/>
        </w:rPr>
        <w:t>ресурсов</w:t>
      </w:r>
      <w:r w:rsidR="0051778E" w:rsidRPr="00E609D1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51778E" w:rsidRPr="00E609D1">
        <w:rPr>
          <w:rFonts w:ascii="Times New Roman" w:hAnsi="Times New Roman" w:cs="Times New Roman" w:hint="eastAsia"/>
          <w:bCs w:val="0"/>
          <w:sz w:val="28"/>
          <w:szCs w:val="28"/>
        </w:rPr>
        <w:t>информационно</w:t>
      </w:r>
      <w:r w:rsidR="0051778E" w:rsidRPr="00E609D1">
        <w:rPr>
          <w:rFonts w:ascii="Times New Roman" w:hAnsi="Times New Roman" w:cs="Times New Roman"/>
          <w:bCs w:val="0"/>
          <w:sz w:val="28"/>
          <w:szCs w:val="28"/>
        </w:rPr>
        <w:t>-</w:t>
      </w:r>
      <w:r w:rsidR="0051778E" w:rsidRPr="00E609D1">
        <w:rPr>
          <w:rFonts w:ascii="Times New Roman" w:hAnsi="Times New Roman" w:cs="Times New Roman" w:hint="eastAsia"/>
          <w:bCs w:val="0"/>
          <w:sz w:val="28"/>
          <w:szCs w:val="28"/>
        </w:rPr>
        <w:t>телекоммуникационной</w:t>
      </w:r>
      <w:r w:rsidR="0051778E" w:rsidRPr="00E609D1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51778E" w:rsidRPr="00E609D1">
        <w:rPr>
          <w:rFonts w:ascii="Times New Roman" w:hAnsi="Times New Roman" w:cs="Times New Roman" w:hint="eastAsia"/>
          <w:bCs w:val="0"/>
          <w:sz w:val="28"/>
          <w:szCs w:val="28"/>
        </w:rPr>
        <w:t>сети</w:t>
      </w:r>
      <w:r w:rsidR="0051778E" w:rsidRPr="00E609D1">
        <w:rPr>
          <w:rFonts w:ascii="Times New Roman" w:hAnsi="Times New Roman" w:cs="Times New Roman"/>
          <w:bCs w:val="0"/>
          <w:sz w:val="28"/>
          <w:szCs w:val="28"/>
        </w:rPr>
        <w:t xml:space="preserve"> «</w:t>
      </w:r>
      <w:r w:rsidR="0051778E" w:rsidRPr="00E609D1">
        <w:rPr>
          <w:rFonts w:ascii="Times New Roman" w:hAnsi="Times New Roman" w:cs="Times New Roman" w:hint="eastAsia"/>
          <w:bCs w:val="0"/>
          <w:sz w:val="28"/>
          <w:szCs w:val="28"/>
        </w:rPr>
        <w:t>Интернет»</w:t>
      </w:r>
      <w:r w:rsidR="0051778E" w:rsidRPr="00E609D1">
        <w:rPr>
          <w:rFonts w:ascii="Times New Roman" w:hAnsi="Times New Roman" w:cs="Times New Roman"/>
          <w:bCs w:val="0"/>
          <w:sz w:val="28"/>
          <w:szCs w:val="28"/>
        </w:rPr>
        <w:t xml:space="preserve">, </w:t>
      </w:r>
      <w:r w:rsidR="0051778E" w:rsidRPr="00E609D1">
        <w:rPr>
          <w:rFonts w:ascii="Times New Roman" w:hAnsi="Times New Roman" w:cs="Times New Roman" w:hint="eastAsia"/>
          <w:bCs w:val="0"/>
          <w:sz w:val="28"/>
          <w:szCs w:val="28"/>
        </w:rPr>
        <w:t>необходимых</w:t>
      </w:r>
      <w:r w:rsidR="0051778E" w:rsidRPr="00E609D1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51778E" w:rsidRPr="00E609D1">
        <w:rPr>
          <w:rFonts w:ascii="Times New Roman" w:hAnsi="Times New Roman" w:cs="Times New Roman" w:hint="eastAsia"/>
          <w:bCs w:val="0"/>
          <w:sz w:val="28"/>
          <w:szCs w:val="28"/>
        </w:rPr>
        <w:t>для</w:t>
      </w:r>
      <w:r w:rsidR="0051778E" w:rsidRPr="00E609D1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51778E" w:rsidRPr="00E609D1">
        <w:rPr>
          <w:rFonts w:ascii="Times New Roman" w:hAnsi="Times New Roman" w:cs="Times New Roman" w:hint="eastAsia"/>
          <w:bCs w:val="0"/>
          <w:sz w:val="28"/>
          <w:szCs w:val="28"/>
        </w:rPr>
        <w:t>проведения</w:t>
      </w:r>
      <w:r w:rsidR="0051778E" w:rsidRPr="00E609D1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51778E" w:rsidRPr="00E609D1">
        <w:rPr>
          <w:rFonts w:ascii="Times New Roman" w:hAnsi="Times New Roman" w:cs="Times New Roman" w:hint="eastAsia"/>
          <w:bCs w:val="0"/>
          <w:sz w:val="28"/>
          <w:szCs w:val="28"/>
        </w:rPr>
        <w:t>НИР</w:t>
      </w:r>
      <w:bookmarkEnd w:id="24"/>
      <w:bookmarkEnd w:id="25"/>
    </w:p>
    <w:p w:rsidR="003C2652" w:rsidRPr="00E609D1" w:rsidRDefault="003C2652" w:rsidP="00887340">
      <w:pPr>
        <w:pStyle w:val="ab"/>
        <w:numPr>
          <w:ilvl w:val="0"/>
          <w:numId w:val="29"/>
        </w:numPr>
        <w:tabs>
          <w:tab w:val="left" w:pos="1276"/>
        </w:tabs>
        <w:spacing w:after="0" w:line="336" w:lineRule="auto"/>
        <w:ind w:left="0" w:firstLine="709"/>
        <w:contextualSpacing/>
        <w:jc w:val="both"/>
        <w:rPr>
          <w:sz w:val="28"/>
          <w:szCs w:val="28"/>
        </w:rPr>
      </w:pPr>
      <w:r w:rsidRPr="00E609D1">
        <w:rPr>
          <w:sz w:val="28"/>
          <w:szCs w:val="28"/>
        </w:rPr>
        <w:t xml:space="preserve">База данных Bloomberg // </w:t>
      </w:r>
      <w:hyperlink r:id="rId10" w:history="1">
        <w:r w:rsidRPr="00E609D1">
          <w:rPr>
            <w:rStyle w:val="af2"/>
            <w:color w:val="auto"/>
            <w:sz w:val="28"/>
            <w:szCs w:val="28"/>
            <w:u w:val="none"/>
          </w:rPr>
          <w:t>http://www.bloomberg.com/</w:t>
        </w:r>
      </w:hyperlink>
    </w:p>
    <w:p w:rsidR="003C2652" w:rsidRPr="00E609D1" w:rsidRDefault="003C2652" w:rsidP="00887340">
      <w:pPr>
        <w:pStyle w:val="ab"/>
        <w:numPr>
          <w:ilvl w:val="0"/>
          <w:numId w:val="29"/>
        </w:numPr>
        <w:tabs>
          <w:tab w:val="left" w:pos="1276"/>
        </w:tabs>
        <w:spacing w:after="0" w:line="336" w:lineRule="auto"/>
        <w:ind w:left="0" w:firstLine="709"/>
        <w:contextualSpacing/>
        <w:jc w:val="both"/>
        <w:rPr>
          <w:sz w:val="28"/>
          <w:szCs w:val="28"/>
        </w:rPr>
      </w:pPr>
      <w:r w:rsidRPr="00E609D1">
        <w:rPr>
          <w:sz w:val="28"/>
          <w:szCs w:val="28"/>
        </w:rPr>
        <w:t xml:space="preserve">База данных агентства S&amp;P Capital IQ https://www.capitaliq.com </w:t>
      </w:r>
    </w:p>
    <w:p w:rsidR="003C2652" w:rsidRPr="00E609D1" w:rsidRDefault="003C2652" w:rsidP="00887340">
      <w:pPr>
        <w:pStyle w:val="ab"/>
        <w:numPr>
          <w:ilvl w:val="0"/>
          <w:numId w:val="29"/>
        </w:numPr>
        <w:tabs>
          <w:tab w:val="left" w:pos="1276"/>
        </w:tabs>
        <w:spacing w:after="0" w:line="336" w:lineRule="auto"/>
        <w:ind w:left="0" w:firstLine="709"/>
        <w:contextualSpacing/>
        <w:jc w:val="both"/>
        <w:rPr>
          <w:sz w:val="28"/>
          <w:szCs w:val="28"/>
        </w:rPr>
      </w:pPr>
      <w:r w:rsidRPr="00E609D1">
        <w:rPr>
          <w:sz w:val="28"/>
          <w:szCs w:val="28"/>
        </w:rPr>
        <w:t xml:space="preserve">База данных Mergermarket </w:t>
      </w:r>
    </w:p>
    <w:p w:rsidR="003C2652" w:rsidRPr="00E609D1" w:rsidRDefault="003C2652" w:rsidP="00887340">
      <w:pPr>
        <w:pStyle w:val="ab"/>
        <w:numPr>
          <w:ilvl w:val="0"/>
          <w:numId w:val="29"/>
        </w:numPr>
        <w:tabs>
          <w:tab w:val="left" w:pos="1276"/>
        </w:tabs>
        <w:spacing w:after="0" w:line="336" w:lineRule="auto"/>
        <w:ind w:left="0" w:firstLine="709"/>
        <w:contextualSpacing/>
        <w:jc w:val="both"/>
        <w:rPr>
          <w:sz w:val="28"/>
          <w:szCs w:val="28"/>
        </w:rPr>
      </w:pPr>
      <w:r w:rsidRPr="00E609D1">
        <w:rPr>
          <w:sz w:val="28"/>
          <w:szCs w:val="28"/>
        </w:rPr>
        <w:t>База данных Гарант. http://www.garant.ru/</w:t>
      </w:r>
    </w:p>
    <w:p w:rsidR="003C2652" w:rsidRPr="00E609D1" w:rsidRDefault="003C2652" w:rsidP="00887340">
      <w:pPr>
        <w:pStyle w:val="ab"/>
        <w:numPr>
          <w:ilvl w:val="0"/>
          <w:numId w:val="29"/>
        </w:numPr>
        <w:tabs>
          <w:tab w:val="left" w:pos="1276"/>
        </w:tabs>
        <w:spacing w:after="0" w:line="336" w:lineRule="auto"/>
        <w:ind w:left="0" w:firstLine="709"/>
        <w:contextualSpacing/>
        <w:jc w:val="both"/>
        <w:rPr>
          <w:sz w:val="28"/>
          <w:szCs w:val="28"/>
        </w:rPr>
      </w:pPr>
      <w:r w:rsidRPr="00E609D1">
        <w:rPr>
          <w:sz w:val="28"/>
          <w:szCs w:val="28"/>
        </w:rPr>
        <w:t>База данных Консультант плюс. http://www.consultant.ru/</w:t>
      </w:r>
    </w:p>
    <w:p w:rsidR="003C2652" w:rsidRPr="00E609D1" w:rsidRDefault="003C2652" w:rsidP="00887340">
      <w:pPr>
        <w:pStyle w:val="ab"/>
        <w:numPr>
          <w:ilvl w:val="0"/>
          <w:numId w:val="29"/>
        </w:numPr>
        <w:tabs>
          <w:tab w:val="left" w:pos="1276"/>
        </w:tabs>
        <w:spacing w:after="0" w:line="336" w:lineRule="auto"/>
        <w:ind w:left="0" w:firstLine="709"/>
        <w:contextualSpacing/>
        <w:jc w:val="both"/>
        <w:rPr>
          <w:sz w:val="28"/>
          <w:szCs w:val="28"/>
          <w:lang w:val="en-US"/>
        </w:rPr>
      </w:pPr>
      <w:r w:rsidRPr="00E609D1">
        <w:rPr>
          <w:sz w:val="28"/>
          <w:szCs w:val="28"/>
        </w:rPr>
        <w:t>База</w:t>
      </w:r>
      <w:r w:rsidRPr="00E609D1">
        <w:rPr>
          <w:sz w:val="28"/>
          <w:szCs w:val="28"/>
          <w:lang w:val="en-US"/>
        </w:rPr>
        <w:t xml:space="preserve"> </w:t>
      </w:r>
      <w:r w:rsidRPr="00E609D1">
        <w:rPr>
          <w:sz w:val="28"/>
          <w:szCs w:val="28"/>
        </w:rPr>
        <w:t>данных</w:t>
      </w:r>
      <w:r w:rsidRPr="00E609D1">
        <w:rPr>
          <w:sz w:val="28"/>
          <w:szCs w:val="28"/>
          <w:lang w:val="en-US"/>
        </w:rPr>
        <w:t xml:space="preserve"> </w:t>
      </w:r>
      <w:r w:rsidRPr="00E609D1">
        <w:rPr>
          <w:sz w:val="28"/>
          <w:szCs w:val="28"/>
        </w:rPr>
        <w:t>и</w:t>
      </w:r>
      <w:r w:rsidRPr="00E609D1">
        <w:rPr>
          <w:sz w:val="28"/>
          <w:szCs w:val="28"/>
          <w:lang w:val="en-US"/>
        </w:rPr>
        <w:t xml:space="preserve"> </w:t>
      </w:r>
      <w:r w:rsidRPr="00E609D1">
        <w:rPr>
          <w:sz w:val="28"/>
          <w:szCs w:val="28"/>
        </w:rPr>
        <w:t>прогнозов</w:t>
      </w:r>
      <w:r w:rsidRPr="00E609D1">
        <w:rPr>
          <w:sz w:val="28"/>
          <w:szCs w:val="28"/>
          <w:lang w:val="en-US"/>
        </w:rPr>
        <w:t xml:space="preserve"> Economist Intelligence Unit – eiu.com</w:t>
      </w:r>
    </w:p>
    <w:p w:rsidR="003C2652" w:rsidRPr="00E609D1" w:rsidRDefault="003C2652" w:rsidP="00887340">
      <w:pPr>
        <w:pStyle w:val="ab"/>
        <w:numPr>
          <w:ilvl w:val="0"/>
          <w:numId w:val="29"/>
        </w:numPr>
        <w:tabs>
          <w:tab w:val="left" w:pos="1276"/>
        </w:tabs>
        <w:spacing w:after="0" w:line="336" w:lineRule="auto"/>
        <w:ind w:left="0" w:firstLine="709"/>
        <w:contextualSpacing/>
        <w:jc w:val="both"/>
        <w:rPr>
          <w:sz w:val="28"/>
          <w:szCs w:val="28"/>
        </w:rPr>
      </w:pPr>
      <w:r w:rsidRPr="00E609D1">
        <w:rPr>
          <w:sz w:val="28"/>
          <w:szCs w:val="28"/>
        </w:rPr>
        <w:t>База данных по курсам валют ЦБ. http://www.cbr.ru/currency_base/</w:t>
      </w:r>
    </w:p>
    <w:p w:rsidR="003C2652" w:rsidRPr="00E609D1" w:rsidRDefault="003C2652" w:rsidP="00887340">
      <w:pPr>
        <w:pStyle w:val="ab"/>
        <w:numPr>
          <w:ilvl w:val="0"/>
          <w:numId w:val="29"/>
        </w:numPr>
        <w:tabs>
          <w:tab w:val="left" w:pos="1276"/>
        </w:tabs>
        <w:spacing w:after="0" w:line="336" w:lineRule="auto"/>
        <w:ind w:left="0" w:firstLine="709"/>
        <w:contextualSpacing/>
        <w:jc w:val="both"/>
        <w:rPr>
          <w:sz w:val="28"/>
          <w:szCs w:val="28"/>
        </w:rPr>
      </w:pPr>
      <w:r w:rsidRPr="00E609D1">
        <w:rPr>
          <w:sz w:val="28"/>
          <w:szCs w:val="28"/>
        </w:rPr>
        <w:t>Исторические курсы валют http://www.oanda.com/lang/ru/currency</w:t>
      </w:r>
    </w:p>
    <w:p w:rsidR="003C2652" w:rsidRPr="00E609D1" w:rsidRDefault="003C2652" w:rsidP="00887340">
      <w:pPr>
        <w:pStyle w:val="ab"/>
        <w:numPr>
          <w:ilvl w:val="0"/>
          <w:numId w:val="29"/>
        </w:numPr>
        <w:tabs>
          <w:tab w:val="left" w:pos="1276"/>
        </w:tabs>
        <w:spacing w:after="0" w:line="336" w:lineRule="auto"/>
        <w:ind w:left="0" w:firstLine="709"/>
        <w:contextualSpacing/>
        <w:jc w:val="both"/>
        <w:rPr>
          <w:sz w:val="28"/>
          <w:szCs w:val="28"/>
        </w:rPr>
      </w:pPr>
      <w:r w:rsidRPr="00E609D1">
        <w:rPr>
          <w:sz w:val="28"/>
          <w:szCs w:val="28"/>
        </w:rPr>
        <w:t>Котировки акций на ММВБ. http://www.micex.ru/marketdata/</w:t>
      </w:r>
    </w:p>
    <w:p w:rsidR="003C2652" w:rsidRPr="00E609D1" w:rsidRDefault="003C2652" w:rsidP="00887340">
      <w:pPr>
        <w:pStyle w:val="ab"/>
        <w:numPr>
          <w:ilvl w:val="0"/>
          <w:numId w:val="29"/>
        </w:numPr>
        <w:tabs>
          <w:tab w:val="left" w:pos="1276"/>
        </w:tabs>
        <w:spacing w:after="0" w:line="336" w:lineRule="auto"/>
        <w:ind w:left="0" w:firstLine="709"/>
        <w:contextualSpacing/>
        <w:jc w:val="both"/>
        <w:rPr>
          <w:sz w:val="28"/>
          <w:szCs w:val="28"/>
        </w:rPr>
      </w:pPr>
      <w:r w:rsidRPr="00E609D1">
        <w:rPr>
          <w:sz w:val="28"/>
          <w:szCs w:val="28"/>
        </w:rPr>
        <w:t xml:space="preserve">Новостной и аналитический сайт Банки.ру. </w:t>
      </w:r>
      <w:r w:rsidRPr="00E609D1">
        <w:rPr>
          <w:sz w:val="28"/>
          <w:szCs w:val="28"/>
          <w:lang w:val="en-US"/>
        </w:rPr>
        <w:t>http</w:t>
      </w:r>
      <w:r w:rsidRPr="00E609D1">
        <w:rPr>
          <w:sz w:val="28"/>
          <w:szCs w:val="28"/>
        </w:rPr>
        <w:t>://</w:t>
      </w:r>
      <w:r w:rsidRPr="00E609D1">
        <w:rPr>
          <w:sz w:val="28"/>
          <w:szCs w:val="28"/>
          <w:lang w:val="en-US"/>
        </w:rPr>
        <w:t>www</w:t>
      </w:r>
      <w:r w:rsidRPr="00E609D1">
        <w:rPr>
          <w:sz w:val="28"/>
          <w:szCs w:val="28"/>
        </w:rPr>
        <w:t>.</w:t>
      </w:r>
      <w:r w:rsidRPr="00E609D1">
        <w:rPr>
          <w:sz w:val="28"/>
          <w:szCs w:val="28"/>
          <w:lang w:val="en-US"/>
        </w:rPr>
        <w:t>banki</w:t>
      </w:r>
      <w:r w:rsidRPr="00E609D1">
        <w:rPr>
          <w:sz w:val="28"/>
          <w:szCs w:val="28"/>
        </w:rPr>
        <w:t>.</w:t>
      </w:r>
      <w:r w:rsidRPr="00E609D1">
        <w:rPr>
          <w:sz w:val="28"/>
          <w:szCs w:val="28"/>
          <w:lang w:val="en-US"/>
        </w:rPr>
        <w:t>ru</w:t>
      </w:r>
      <w:r w:rsidRPr="00E609D1">
        <w:rPr>
          <w:sz w:val="28"/>
          <w:szCs w:val="28"/>
        </w:rPr>
        <w:t>/</w:t>
      </w:r>
    </w:p>
    <w:p w:rsidR="003C2652" w:rsidRPr="00E609D1" w:rsidRDefault="003C2652" w:rsidP="00887340">
      <w:pPr>
        <w:pStyle w:val="ab"/>
        <w:numPr>
          <w:ilvl w:val="0"/>
          <w:numId w:val="29"/>
        </w:numPr>
        <w:tabs>
          <w:tab w:val="left" w:pos="1276"/>
        </w:tabs>
        <w:spacing w:after="0" w:line="336" w:lineRule="auto"/>
        <w:ind w:left="0" w:firstLine="709"/>
        <w:contextualSpacing/>
        <w:jc w:val="both"/>
        <w:rPr>
          <w:sz w:val="28"/>
          <w:szCs w:val="28"/>
        </w:rPr>
      </w:pPr>
      <w:r w:rsidRPr="00E609D1">
        <w:rPr>
          <w:sz w:val="28"/>
          <w:szCs w:val="28"/>
        </w:rPr>
        <w:t>Официальный сайт ежедневной деловой газеты Ведомости http://www.vedomosti.ru/</w:t>
      </w:r>
    </w:p>
    <w:p w:rsidR="003C2652" w:rsidRPr="00E609D1" w:rsidRDefault="003C2652" w:rsidP="00887340">
      <w:pPr>
        <w:pStyle w:val="ab"/>
        <w:numPr>
          <w:ilvl w:val="0"/>
          <w:numId w:val="29"/>
        </w:numPr>
        <w:tabs>
          <w:tab w:val="left" w:pos="1276"/>
        </w:tabs>
        <w:spacing w:after="0" w:line="336" w:lineRule="auto"/>
        <w:ind w:left="0" w:firstLine="709"/>
        <w:contextualSpacing/>
        <w:jc w:val="both"/>
        <w:rPr>
          <w:sz w:val="28"/>
          <w:szCs w:val="28"/>
        </w:rPr>
      </w:pPr>
      <w:r w:rsidRPr="00E609D1">
        <w:rPr>
          <w:sz w:val="28"/>
          <w:szCs w:val="28"/>
        </w:rPr>
        <w:t xml:space="preserve">Официальный сайт Асвата Дамодарана - </w:t>
      </w:r>
      <w:r w:rsidRPr="00E609D1">
        <w:rPr>
          <w:sz w:val="28"/>
          <w:szCs w:val="28"/>
          <w:lang w:val="en-US"/>
        </w:rPr>
        <w:t>damodaran</w:t>
      </w:r>
      <w:r w:rsidRPr="00E609D1">
        <w:rPr>
          <w:sz w:val="28"/>
          <w:szCs w:val="28"/>
        </w:rPr>
        <w:t>.</w:t>
      </w:r>
      <w:r w:rsidRPr="00E609D1">
        <w:rPr>
          <w:sz w:val="28"/>
          <w:szCs w:val="28"/>
          <w:lang w:val="en-US"/>
        </w:rPr>
        <w:t>com</w:t>
      </w:r>
    </w:p>
    <w:p w:rsidR="003C2652" w:rsidRPr="00E609D1" w:rsidRDefault="003C2652" w:rsidP="00887340">
      <w:pPr>
        <w:pStyle w:val="ab"/>
        <w:numPr>
          <w:ilvl w:val="0"/>
          <w:numId w:val="29"/>
        </w:numPr>
        <w:tabs>
          <w:tab w:val="left" w:pos="1276"/>
        </w:tabs>
        <w:spacing w:after="0" w:line="336" w:lineRule="auto"/>
        <w:ind w:left="0" w:firstLine="709"/>
        <w:contextualSpacing/>
        <w:jc w:val="both"/>
        <w:rPr>
          <w:sz w:val="28"/>
          <w:szCs w:val="28"/>
        </w:rPr>
      </w:pPr>
      <w:r w:rsidRPr="00E609D1">
        <w:rPr>
          <w:sz w:val="28"/>
          <w:szCs w:val="28"/>
        </w:rPr>
        <w:t>Официальный сайт информационного агентства РБК http://www.rbc.ru/</w:t>
      </w:r>
    </w:p>
    <w:p w:rsidR="003C2652" w:rsidRPr="00E609D1" w:rsidRDefault="003C2652" w:rsidP="00887340">
      <w:pPr>
        <w:pStyle w:val="ab"/>
        <w:numPr>
          <w:ilvl w:val="0"/>
          <w:numId w:val="29"/>
        </w:numPr>
        <w:tabs>
          <w:tab w:val="left" w:pos="1276"/>
        </w:tabs>
        <w:spacing w:after="0" w:line="336" w:lineRule="auto"/>
        <w:ind w:left="0" w:firstLine="709"/>
        <w:contextualSpacing/>
        <w:jc w:val="both"/>
        <w:rPr>
          <w:sz w:val="28"/>
          <w:szCs w:val="28"/>
        </w:rPr>
      </w:pPr>
      <w:r w:rsidRPr="00E609D1">
        <w:rPr>
          <w:sz w:val="28"/>
          <w:szCs w:val="28"/>
        </w:rPr>
        <w:t xml:space="preserve">Официальный сайт Федеральной службы государственной статистики - </w:t>
      </w:r>
      <w:hyperlink r:id="rId11" w:history="1">
        <w:r w:rsidRPr="00E609D1">
          <w:rPr>
            <w:rStyle w:val="af2"/>
            <w:color w:val="auto"/>
            <w:sz w:val="28"/>
            <w:szCs w:val="28"/>
            <w:u w:val="none"/>
          </w:rPr>
          <w:t>www.gks.ru</w:t>
        </w:r>
      </w:hyperlink>
      <w:r w:rsidRPr="00E609D1">
        <w:rPr>
          <w:sz w:val="28"/>
          <w:szCs w:val="28"/>
        </w:rPr>
        <w:t>.</w:t>
      </w:r>
    </w:p>
    <w:p w:rsidR="003C2652" w:rsidRPr="00E609D1" w:rsidRDefault="003C2652" w:rsidP="00887340">
      <w:pPr>
        <w:pStyle w:val="ab"/>
        <w:numPr>
          <w:ilvl w:val="0"/>
          <w:numId w:val="29"/>
        </w:numPr>
        <w:tabs>
          <w:tab w:val="left" w:pos="1276"/>
        </w:tabs>
        <w:spacing w:after="0" w:line="336" w:lineRule="auto"/>
        <w:ind w:left="0" w:firstLine="709"/>
        <w:contextualSpacing/>
        <w:jc w:val="both"/>
        <w:rPr>
          <w:sz w:val="28"/>
          <w:szCs w:val="28"/>
        </w:rPr>
      </w:pPr>
      <w:r w:rsidRPr="00E609D1">
        <w:rPr>
          <w:sz w:val="28"/>
          <w:szCs w:val="28"/>
        </w:rPr>
        <w:t>Статистические данные сайта журнала «Слияния и поглощения»</w:t>
      </w:r>
      <w:hyperlink r:id="rId12" w:history="1">
        <w:r w:rsidRPr="00E609D1">
          <w:rPr>
            <w:rStyle w:val="af2"/>
            <w:color w:val="auto"/>
            <w:sz w:val="28"/>
            <w:szCs w:val="28"/>
            <w:u w:val="none"/>
          </w:rPr>
          <w:t>www.ma-journal.ru</w:t>
        </w:r>
      </w:hyperlink>
      <w:r w:rsidRPr="00E609D1">
        <w:rPr>
          <w:sz w:val="28"/>
          <w:szCs w:val="28"/>
        </w:rPr>
        <w:t xml:space="preserve"> </w:t>
      </w:r>
    </w:p>
    <w:p w:rsidR="003C2652" w:rsidRPr="00E609D1" w:rsidRDefault="003C2652" w:rsidP="00887340">
      <w:pPr>
        <w:tabs>
          <w:tab w:val="num" w:pos="1080"/>
          <w:tab w:val="left" w:pos="1276"/>
        </w:tabs>
        <w:spacing w:after="0" w:line="336" w:lineRule="auto"/>
        <w:ind w:firstLine="709"/>
        <w:jc w:val="both"/>
        <w:rPr>
          <w:i/>
          <w:sz w:val="28"/>
          <w:szCs w:val="28"/>
        </w:rPr>
      </w:pPr>
      <w:r w:rsidRPr="00E609D1">
        <w:rPr>
          <w:i/>
          <w:sz w:val="28"/>
          <w:szCs w:val="28"/>
        </w:rPr>
        <w:t>Дополнительные адреса</w:t>
      </w:r>
    </w:p>
    <w:p w:rsidR="003C2652" w:rsidRPr="00E609D1" w:rsidRDefault="003C2652" w:rsidP="00887340">
      <w:pPr>
        <w:pStyle w:val="af3"/>
        <w:numPr>
          <w:ilvl w:val="0"/>
          <w:numId w:val="33"/>
        </w:numPr>
        <w:tabs>
          <w:tab w:val="right" w:pos="900"/>
          <w:tab w:val="left" w:pos="1276"/>
        </w:tabs>
        <w:spacing w:after="0" w:line="336" w:lineRule="auto"/>
        <w:ind w:left="0" w:firstLine="709"/>
        <w:jc w:val="both"/>
        <w:rPr>
          <w:sz w:val="28"/>
          <w:szCs w:val="28"/>
        </w:rPr>
      </w:pPr>
      <w:r w:rsidRPr="00E609D1">
        <w:rPr>
          <w:sz w:val="28"/>
          <w:szCs w:val="28"/>
        </w:rPr>
        <w:lastRenderedPageBreak/>
        <w:t xml:space="preserve">Министерство финансов: </w:t>
      </w:r>
      <w:hyperlink r:id="rId13" w:history="1">
        <w:r w:rsidRPr="00E609D1">
          <w:rPr>
            <w:rStyle w:val="af2"/>
            <w:color w:val="auto"/>
            <w:sz w:val="28"/>
            <w:szCs w:val="28"/>
            <w:u w:val="none"/>
          </w:rPr>
          <w:t>www.minfin.ru</w:t>
        </w:r>
      </w:hyperlink>
    </w:p>
    <w:p w:rsidR="003C2652" w:rsidRPr="00E609D1" w:rsidRDefault="003C2652" w:rsidP="00887340">
      <w:pPr>
        <w:pStyle w:val="af3"/>
        <w:numPr>
          <w:ilvl w:val="0"/>
          <w:numId w:val="33"/>
        </w:numPr>
        <w:tabs>
          <w:tab w:val="right" w:pos="900"/>
          <w:tab w:val="left" w:pos="1276"/>
        </w:tabs>
        <w:spacing w:after="0" w:line="336" w:lineRule="auto"/>
        <w:ind w:left="0" w:firstLine="709"/>
        <w:jc w:val="both"/>
        <w:rPr>
          <w:sz w:val="28"/>
          <w:szCs w:val="28"/>
        </w:rPr>
      </w:pPr>
      <w:r w:rsidRPr="00E609D1">
        <w:rPr>
          <w:sz w:val="28"/>
          <w:szCs w:val="28"/>
        </w:rPr>
        <w:t xml:space="preserve">Федеральная комиссия по Рынку ценных бумаг: </w:t>
      </w:r>
      <w:hyperlink r:id="rId14" w:history="1">
        <w:r w:rsidRPr="00E609D1">
          <w:rPr>
            <w:rStyle w:val="af2"/>
            <w:color w:val="auto"/>
            <w:sz w:val="28"/>
            <w:szCs w:val="28"/>
            <w:u w:val="none"/>
          </w:rPr>
          <w:t>www.fedcom.ru</w:t>
        </w:r>
      </w:hyperlink>
    </w:p>
    <w:p w:rsidR="003C2652" w:rsidRPr="00E609D1" w:rsidRDefault="003C2652" w:rsidP="00887340">
      <w:pPr>
        <w:pStyle w:val="af3"/>
        <w:numPr>
          <w:ilvl w:val="0"/>
          <w:numId w:val="33"/>
        </w:numPr>
        <w:tabs>
          <w:tab w:val="right" w:pos="900"/>
          <w:tab w:val="left" w:pos="1276"/>
        </w:tabs>
        <w:spacing w:after="0" w:line="336" w:lineRule="auto"/>
        <w:ind w:left="0" w:firstLine="709"/>
        <w:jc w:val="both"/>
        <w:rPr>
          <w:sz w:val="28"/>
          <w:szCs w:val="28"/>
        </w:rPr>
      </w:pPr>
      <w:r w:rsidRPr="00E609D1">
        <w:rPr>
          <w:sz w:val="28"/>
          <w:szCs w:val="28"/>
        </w:rPr>
        <w:t xml:space="preserve">Межбанковская фондовая биржа: </w:t>
      </w:r>
      <w:hyperlink r:id="rId15" w:history="1">
        <w:r w:rsidRPr="00E609D1">
          <w:rPr>
            <w:rStyle w:val="af2"/>
            <w:color w:val="auto"/>
            <w:sz w:val="28"/>
            <w:szCs w:val="28"/>
            <w:u w:val="none"/>
          </w:rPr>
          <w:t>www.mse.ru</w:t>
        </w:r>
      </w:hyperlink>
    </w:p>
    <w:p w:rsidR="003C2652" w:rsidRPr="00E609D1" w:rsidRDefault="003C2652" w:rsidP="00887340">
      <w:pPr>
        <w:pStyle w:val="af3"/>
        <w:numPr>
          <w:ilvl w:val="0"/>
          <w:numId w:val="33"/>
        </w:numPr>
        <w:tabs>
          <w:tab w:val="num" w:pos="900"/>
          <w:tab w:val="left" w:pos="1276"/>
        </w:tabs>
        <w:spacing w:after="0" w:line="336" w:lineRule="auto"/>
        <w:ind w:left="0" w:firstLine="709"/>
        <w:jc w:val="both"/>
        <w:rPr>
          <w:sz w:val="28"/>
          <w:szCs w:val="28"/>
        </w:rPr>
      </w:pPr>
      <w:r w:rsidRPr="00E609D1">
        <w:rPr>
          <w:sz w:val="28"/>
          <w:szCs w:val="28"/>
        </w:rPr>
        <w:t xml:space="preserve">Банк Росси (ЦБ): </w:t>
      </w:r>
      <w:hyperlink r:id="rId16" w:history="1">
        <w:r w:rsidRPr="00E609D1">
          <w:rPr>
            <w:rStyle w:val="af2"/>
            <w:color w:val="auto"/>
            <w:sz w:val="28"/>
            <w:szCs w:val="28"/>
            <w:u w:val="none"/>
          </w:rPr>
          <w:t>www.cbr.ru</w:t>
        </w:r>
      </w:hyperlink>
    </w:p>
    <w:p w:rsidR="003C2652" w:rsidRPr="00E609D1" w:rsidRDefault="003C2652" w:rsidP="00887340">
      <w:pPr>
        <w:pStyle w:val="af3"/>
        <w:numPr>
          <w:ilvl w:val="0"/>
          <w:numId w:val="33"/>
        </w:numPr>
        <w:tabs>
          <w:tab w:val="right" w:pos="900"/>
          <w:tab w:val="left" w:pos="1276"/>
        </w:tabs>
        <w:spacing w:after="0" w:line="336" w:lineRule="auto"/>
        <w:ind w:left="0" w:firstLine="709"/>
        <w:jc w:val="both"/>
        <w:rPr>
          <w:sz w:val="28"/>
          <w:szCs w:val="28"/>
        </w:rPr>
      </w:pPr>
      <w:r w:rsidRPr="00E609D1">
        <w:rPr>
          <w:sz w:val="28"/>
          <w:szCs w:val="28"/>
        </w:rPr>
        <w:t xml:space="preserve">Московская Межбанковская валютная биржа: </w:t>
      </w:r>
      <w:hyperlink r:id="rId17" w:history="1">
        <w:r w:rsidRPr="00E609D1">
          <w:rPr>
            <w:rStyle w:val="af2"/>
            <w:color w:val="auto"/>
            <w:sz w:val="28"/>
            <w:szCs w:val="28"/>
            <w:u w:val="none"/>
          </w:rPr>
          <w:t>www.micex.ru</w:t>
        </w:r>
      </w:hyperlink>
    </w:p>
    <w:p w:rsidR="001E4755" w:rsidRPr="00E609D1" w:rsidRDefault="0051778E" w:rsidP="001E4755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6" w:name="_Toc10119909"/>
      <w:r w:rsidRPr="00E609D1">
        <w:rPr>
          <w:rFonts w:ascii="Times New Roman" w:hAnsi="Times New Roman" w:cs="Times New Roman"/>
          <w:sz w:val="28"/>
          <w:szCs w:val="28"/>
        </w:rPr>
        <w:t>8.</w:t>
      </w:r>
      <w:r w:rsidR="001E4755" w:rsidRPr="00E609D1">
        <w:rPr>
          <w:rFonts w:ascii="Times New Roman" w:hAnsi="Times New Roman" w:cs="Times New Roman"/>
          <w:sz w:val="28"/>
          <w:szCs w:val="28"/>
        </w:rPr>
        <w:t>Методические указания для обучающихся по выполнению НИР</w:t>
      </w:r>
      <w:bookmarkEnd w:id="26"/>
    </w:p>
    <w:p w:rsidR="009949DD" w:rsidRPr="00E609D1" w:rsidRDefault="009949DD" w:rsidP="009949DD">
      <w:pPr>
        <w:spacing w:after="0" w:line="360" w:lineRule="auto"/>
        <w:ind w:firstLine="851"/>
        <w:jc w:val="both"/>
        <w:rPr>
          <w:sz w:val="28"/>
          <w:szCs w:val="28"/>
        </w:rPr>
      </w:pPr>
      <w:r w:rsidRPr="00E609D1">
        <w:rPr>
          <w:sz w:val="28"/>
          <w:szCs w:val="28"/>
        </w:rPr>
        <w:t>Научно-исследовательск</w:t>
      </w:r>
      <w:r w:rsidR="00F90FA1" w:rsidRPr="00E609D1">
        <w:rPr>
          <w:sz w:val="28"/>
          <w:szCs w:val="28"/>
        </w:rPr>
        <w:t>ая</w:t>
      </w:r>
      <w:r w:rsidRPr="00E609D1">
        <w:rPr>
          <w:sz w:val="28"/>
          <w:szCs w:val="28"/>
        </w:rPr>
        <w:t xml:space="preserve"> работ</w:t>
      </w:r>
      <w:r w:rsidR="00F90FA1" w:rsidRPr="00E609D1">
        <w:rPr>
          <w:sz w:val="28"/>
          <w:szCs w:val="28"/>
        </w:rPr>
        <w:t>а</w:t>
      </w:r>
      <w:r w:rsidRPr="00E609D1">
        <w:rPr>
          <w:sz w:val="28"/>
          <w:szCs w:val="28"/>
        </w:rPr>
        <w:t xml:space="preserve"> студент</w:t>
      </w:r>
      <w:r w:rsidR="00F90FA1" w:rsidRPr="00E609D1">
        <w:rPr>
          <w:sz w:val="28"/>
          <w:szCs w:val="28"/>
        </w:rPr>
        <w:t>ов</w:t>
      </w:r>
      <w:r w:rsidRPr="00E609D1">
        <w:rPr>
          <w:sz w:val="28"/>
          <w:szCs w:val="28"/>
        </w:rPr>
        <w:t xml:space="preserve"> магистерской </w:t>
      </w:r>
      <w:r w:rsidR="00F90FA1" w:rsidRPr="00E609D1">
        <w:rPr>
          <w:sz w:val="28"/>
          <w:szCs w:val="28"/>
        </w:rPr>
        <w:t>программы – самая интересная, творческая, креативная часть обучения в магистратуре, развивающая способность к самостоятельным научным исследованиям</w:t>
      </w:r>
      <w:r w:rsidRPr="00E609D1">
        <w:rPr>
          <w:sz w:val="28"/>
          <w:szCs w:val="28"/>
        </w:rPr>
        <w:t xml:space="preserve">. При этом </w:t>
      </w:r>
      <w:r w:rsidR="00F67275" w:rsidRPr="00E609D1">
        <w:rPr>
          <w:sz w:val="28"/>
          <w:szCs w:val="28"/>
        </w:rPr>
        <w:t>студенту</w:t>
      </w:r>
      <w:r w:rsidRPr="00E609D1">
        <w:rPr>
          <w:sz w:val="28"/>
          <w:szCs w:val="28"/>
        </w:rPr>
        <w:t xml:space="preserve"> следует подготовить себя не только к творческой </w:t>
      </w:r>
      <w:r w:rsidR="008E0570" w:rsidRPr="00E609D1">
        <w:rPr>
          <w:sz w:val="28"/>
          <w:szCs w:val="28"/>
        </w:rPr>
        <w:t xml:space="preserve">научно-исследовательской </w:t>
      </w:r>
      <w:r w:rsidRPr="00E609D1">
        <w:rPr>
          <w:sz w:val="28"/>
          <w:szCs w:val="28"/>
        </w:rPr>
        <w:t xml:space="preserve">работе, но и </w:t>
      </w:r>
      <w:r w:rsidR="00F67275" w:rsidRPr="00E609D1">
        <w:rPr>
          <w:sz w:val="28"/>
          <w:szCs w:val="28"/>
        </w:rPr>
        <w:t>правильному оформлению ее результатов, к планированию НИР</w:t>
      </w:r>
      <w:r w:rsidRPr="00E609D1">
        <w:rPr>
          <w:sz w:val="28"/>
          <w:szCs w:val="28"/>
        </w:rPr>
        <w:t xml:space="preserve">. Условием аттестации студентов по НИР </w:t>
      </w:r>
      <w:r w:rsidR="001C6B90" w:rsidRPr="00E609D1">
        <w:rPr>
          <w:sz w:val="28"/>
          <w:szCs w:val="28"/>
        </w:rPr>
        <w:t>являются своевременное</w:t>
      </w:r>
      <w:r w:rsidRPr="00E609D1">
        <w:rPr>
          <w:sz w:val="28"/>
          <w:szCs w:val="28"/>
        </w:rPr>
        <w:t xml:space="preserve"> и качественное выполнение заданий</w:t>
      </w:r>
      <w:r w:rsidR="00F67275" w:rsidRPr="00E609D1">
        <w:rPr>
          <w:sz w:val="28"/>
          <w:szCs w:val="28"/>
        </w:rPr>
        <w:t>,</w:t>
      </w:r>
      <w:r w:rsidRPr="00E609D1">
        <w:rPr>
          <w:sz w:val="28"/>
          <w:szCs w:val="28"/>
        </w:rPr>
        <w:t xml:space="preserve"> активн</w:t>
      </w:r>
      <w:r w:rsidR="00F67275" w:rsidRPr="00E609D1">
        <w:rPr>
          <w:sz w:val="28"/>
          <w:szCs w:val="28"/>
        </w:rPr>
        <w:t>ое участие в</w:t>
      </w:r>
      <w:r w:rsidRPr="00E609D1">
        <w:rPr>
          <w:sz w:val="28"/>
          <w:szCs w:val="28"/>
        </w:rPr>
        <w:t xml:space="preserve"> работ</w:t>
      </w:r>
      <w:r w:rsidR="00F67275" w:rsidRPr="00E609D1">
        <w:rPr>
          <w:sz w:val="28"/>
          <w:szCs w:val="28"/>
        </w:rPr>
        <w:t>е</w:t>
      </w:r>
      <w:r w:rsidRPr="00E609D1">
        <w:rPr>
          <w:sz w:val="28"/>
          <w:szCs w:val="28"/>
        </w:rPr>
        <w:t xml:space="preserve"> научно-исследовательско</w:t>
      </w:r>
      <w:r w:rsidR="00F67275" w:rsidRPr="00E609D1">
        <w:rPr>
          <w:sz w:val="28"/>
          <w:szCs w:val="28"/>
        </w:rPr>
        <w:t>го</w:t>
      </w:r>
      <w:r w:rsidRPr="00E609D1">
        <w:rPr>
          <w:sz w:val="28"/>
          <w:szCs w:val="28"/>
        </w:rPr>
        <w:t xml:space="preserve"> семинар</w:t>
      </w:r>
      <w:r w:rsidR="00F67275" w:rsidRPr="00E609D1">
        <w:rPr>
          <w:sz w:val="28"/>
          <w:szCs w:val="28"/>
        </w:rPr>
        <w:t>а</w:t>
      </w:r>
      <w:r w:rsidRPr="00E609D1">
        <w:rPr>
          <w:sz w:val="28"/>
          <w:szCs w:val="28"/>
        </w:rPr>
        <w:t xml:space="preserve">, публикация научных </w:t>
      </w:r>
      <w:r w:rsidR="00F67275" w:rsidRPr="00E609D1">
        <w:rPr>
          <w:sz w:val="28"/>
          <w:szCs w:val="28"/>
        </w:rPr>
        <w:t>статей и тезисов научных докладов</w:t>
      </w:r>
      <w:r w:rsidRPr="00E609D1">
        <w:rPr>
          <w:sz w:val="28"/>
          <w:szCs w:val="28"/>
        </w:rPr>
        <w:t xml:space="preserve">, участие в конференциях и </w:t>
      </w:r>
      <w:r w:rsidR="00F67275" w:rsidRPr="00E609D1">
        <w:rPr>
          <w:sz w:val="28"/>
          <w:szCs w:val="28"/>
        </w:rPr>
        <w:t xml:space="preserve">др. научных мероприятиях, своевременное </w:t>
      </w:r>
      <w:r w:rsidRPr="00E609D1">
        <w:rPr>
          <w:sz w:val="28"/>
          <w:szCs w:val="28"/>
        </w:rPr>
        <w:t>представление отчетности, одобренной научным руководителем.</w:t>
      </w:r>
    </w:p>
    <w:p w:rsidR="009949DD" w:rsidRPr="00E609D1" w:rsidRDefault="009949DD" w:rsidP="009949DD">
      <w:pPr>
        <w:spacing w:after="0" w:line="360" w:lineRule="auto"/>
        <w:ind w:firstLine="851"/>
        <w:jc w:val="both"/>
        <w:rPr>
          <w:sz w:val="28"/>
          <w:szCs w:val="28"/>
        </w:rPr>
      </w:pPr>
      <w:r w:rsidRPr="00E609D1">
        <w:rPr>
          <w:sz w:val="28"/>
          <w:szCs w:val="28"/>
        </w:rPr>
        <w:t>Выполнение НИР студент должен начать с изучения Положения о научно-исследовательской работе обучающихся, учебного плана магистерской программы, программ НИР. Разработка индивидуального плана студента магистратуры позволяет рационально распределить время между этапами и видами работ. Электронная форма индивидуального плана позволяет осуществлять оперативный контроль за своевременностью выполнения заданий.</w:t>
      </w:r>
    </w:p>
    <w:p w:rsidR="009949DD" w:rsidRPr="00E609D1" w:rsidRDefault="009949DD" w:rsidP="009949DD">
      <w:pPr>
        <w:spacing w:after="0" w:line="360" w:lineRule="auto"/>
        <w:ind w:firstLine="851"/>
        <w:jc w:val="both"/>
        <w:rPr>
          <w:sz w:val="28"/>
          <w:szCs w:val="28"/>
        </w:rPr>
      </w:pPr>
      <w:r w:rsidRPr="00E609D1">
        <w:rPr>
          <w:sz w:val="28"/>
          <w:szCs w:val="28"/>
        </w:rPr>
        <w:t>Студенты должны познакомиться с информационными ресурсами библиотечного комплекса Финансового университета, режимом и условиями его работы. Список рекомендованной литературы в настоящей программе не является исчерпывающим, по проблематике научного семинара, направлений исследований, дополнительная литература будет рекомендована в ходе проведения занятий.</w:t>
      </w:r>
    </w:p>
    <w:p w:rsidR="009949DD" w:rsidRPr="00E609D1" w:rsidRDefault="009949DD" w:rsidP="009949DD">
      <w:pPr>
        <w:spacing w:after="0" w:line="360" w:lineRule="auto"/>
        <w:ind w:firstLine="851"/>
        <w:jc w:val="both"/>
        <w:rPr>
          <w:sz w:val="28"/>
          <w:szCs w:val="28"/>
        </w:rPr>
      </w:pPr>
      <w:r w:rsidRPr="00E609D1">
        <w:rPr>
          <w:sz w:val="28"/>
          <w:szCs w:val="28"/>
        </w:rPr>
        <w:lastRenderedPageBreak/>
        <w:t xml:space="preserve">Основное количество часов в соответствии с учебным планом образовательной программы в рамках НИР </w:t>
      </w:r>
      <w:r w:rsidR="00F67275" w:rsidRPr="00E609D1">
        <w:rPr>
          <w:sz w:val="28"/>
          <w:szCs w:val="28"/>
        </w:rPr>
        <w:t>отводится</w:t>
      </w:r>
      <w:r w:rsidRPr="00E609D1">
        <w:rPr>
          <w:sz w:val="28"/>
          <w:szCs w:val="28"/>
        </w:rPr>
        <w:t xml:space="preserve"> на самостоятельную работу студентов. Большая часть этого времени приходится на подготовку </w:t>
      </w:r>
      <w:r w:rsidR="00F67275" w:rsidRPr="00E609D1">
        <w:rPr>
          <w:sz w:val="28"/>
          <w:szCs w:val="28"/>
        </w:rPr>
        <w:t>ВКР</w:t>
      </w:r>
      <w:r w:rsidRPr="00E609D1">
        <w:rPr>
          <w:sz w:val="28"/>
          <w:szCs w:val="28"/>
        </w:rPr>
        <w:t xml:space="preserve">. Общие методические указания по разработке и защите </w:t>
      </w:r>
      <w:r w:rsidR="00F67275" w:rsidRPr="00E609D1">
        <w:rPr>
          <w:sz w:val="28"/>
          <w:szCs w:val="28"/>
        </w:rPr>
        <w:t>ВКР</w:t>
      </w:r>
      <w:r w:rsidRPr="00E609D1">
        <w:rPr>
          <w:sz w:val="28"/>
          <w:szCs w:val="28"/>
        </w:rPr>
        <w:t xml:space="preserve"> см. в Положении</w:t>
      </w:r>
      <w:r w:rsidRPr="00E609D1">
        <w:rPr>
          <w:rFonts w:ascii="Verdana" w:hAnsi="Verdana"/>
          <w:color w:val="6D6F72"/>
          <w:sz w:val="28"/>
          <w:szCs w:val="28"/>
          <w:shd w:val="clear" w:color="auto" w:fill="F9F9F9"/>
        </w:rPr>
        <w:t xml:space="preserve"> </w:t>
      </w:r>
      <w:r w:rsidRPr="00E609D1">
        <w:rPr>
          <w:sz w:val="28"/>
          <w:szCs w:val="28"/>
        </w:rPr>
        <w:t>о выпускной квалификационной работе студентов, обучающихся по программам магистр</w:t>
      </w:r>
      <w:r w:rsidR="00F67275" w:rsidRPr="00E609D1">
        <w:rPr>
          <w:sz w:val="28"/>
          <w:szCs w:val="28"/>
        </w:rPr>
        <w:t>атуры Финансового университета</w:t>
      </w:r>
      <w:r w:rsidRPr="00E609D1">
        <w:rPr>
          <w:sz w:val="28"/>
          <w:szCs w:val="28"/>
        </w:rPr>
        <w:t>. Студенты должны работать в тесном контакте с научным руководителем, назначаемым кафедрой на первом году обучения. Время и место проведения консультаций научным руководителем можно узнать на кафедре «Корпоративные финансы» и «Финансовый менеджмент».</w:t>
      </w:r>
    </w:p>
    <w:p w:rsidR="009949DD" w:rsidRPr="00E609D1" w:rsidRDefault="009949DD" w:rsidP="009949DD">
      <w:pPr>
        <w:spacing w:after="0" w:line="360" w:lineRule="auto"/>
        <w:ind w:firstLine="851"/>
        <w:jc w:val="both"/>
        <w:rPr>
          <w:sz w:val="28"/>
          <w:szCs w:val="28"/>
        </w:rPr>
      </w:pPr>
      <w:r w:rsidRPr="00E609D1">
        <w:rPr>
          <w:sz w:val="28"/>
          <w:szCs w:val="28"/>
        </w:rPr>
        <w:t xml:space="preserve">Навыкам критического анализа результатов научных исследований во многом способствует подготовка рецензии на научную статью, автореферат диссертации. </w:t>
      </w:r>
      <w:r w:rsidR="00345325" w:rsidRPr="00345325">
        <w:rPr>
          <w:sz w:val="28"/>
          <w:szCs w:val="28"/>
        </w:rPr>
        <w:t xml:space="preserve">Во втором модуле 1 года обучения студентам будет предложено выполнить эту работу. </w:t>
      </w:r>
      <w:r w:rsidRPr="00E609D1">
        <w:rPr>
          <w:sz w:val="28"/>
          <w:szCs w:val="28"/>
        </w:rPr>
        <w:t xml:space="preserve">Успешному написанию рецензии может предшествовать знакомство с научными рецензиями в периодических изданиях таких, как «Вопросы экономики», «Экономист», «Финансы», «Финансы и кредит», «Финансовый менеджмент», «Корпоративные финансы» и др. </w:t>
      </w:r>
    </w:p>
    <w:p w:rsidR="009949DD" w:rsidRPr="00E609D1" w:rsidRDefault="009949DD" w:rsidP="009949DD">
      <w:pPr>
        <w:spacing w:after="0" w:line="360" w:lineRule="auto"/>
        <w:ind w:firstLine="851"/>
        <w:jc w:val="both"/>
        <w:rPr>
          <w:sz w:val="28"/>
          <w:szCs w:val="28"/>
        </w:rPr>
      </w:pPr>
      <w:r w:rsidRPr="00E609D1">
        <w:rPr>
          <w:sz w:val="28"/>
          <w:szCs w:val="28"/>
        </w:rPr>
        <w:t xml:space="preserve">В рамках самостоятельной работы обучающихся и одного из этапов выполнения </w:t>
      </w:r>
      <w:r w:rsidR="00F67275" w:rsidRPr="00E609D1">
        <w:rPr>
          <w:sz w:val="28"/>
          <w:szCs w:val="28"/>
        </w:rPr>
        <w:t>ВКР</w:t>
      </w:r>
      <w:r w:rsidRPr="00E609D1">
        <w:rPr>
          <w:sz w:val="28"/>
          <w:szCs w:val="28"/>
        </w:rPr>
        <w:t xml:space="preserve"> предусмотрена подготовка обзорного реферата по выбранному студентом направлению научного исследования</w:t>
      </w:r>
      <w:r w:rsidR="00F67275" w:rsidRPr="00E609D1">
        <w:rPr>
          <w:sz w:val="28"/>
          <w:szCs w:val="28"/>
        </w:rPr>
        <w:t>.</w:t>
      </w:r>
      <w:r w:rsidRPr="00E609D1">
        <w:rPr>
          <w:sz w:val="28"/>
          <w:szCs w:val="28"/>
        </w:rPr>
        <w:t xml:space="preserve">  Методические рекомендации по написанию реферата содержатся в Положении о реферате, эссе, контрольной работе, домашнем творческом задании студента по дисциплине (модулю), утв. Приказом Финуниверситета № 0611-о от 01.04.2014.</w:t>
      </w:r>
    </w:p>
    <w:p w:rsidR="009949DD" w:rsidRPr="00E609D1" w:rsidRDefault="009949DD" w:rsidP="009949DD">
      <w:pPr>
        <w:spacing w:after="0" w:line="360" w:lineRule="auto"/>
        <w:ind w:firstLine="851"/>
        <w:jc w:val="both"/>
        <w:rPr>
          <w:sz w:val="28"/>
          <w:szCs w:val="28"/>
        </w:rPr>
      </w:pPr>
      <w:r w:rsidRPr="00E609D1">
        <w:rPr>
          <w:sz w:val="28"/>
          <w:szCs w:val="28"/>
        </w:rPr>
        <w:t>Студентам может быть предложено индивидуально или в малых группах подготовить и защитить эссе по одной из указанных в данной программе тем, при этом условно предварительно разделяются задания по противоположным точкам зрения для обеспечения научной дискуссии в ходе семинара. Требования к содержанию и оформлению эссе также см. в Приказе № 0611-о.</w:t>
      </w:r>
    </w:p>
    <w:p w:rsidR="009949DD" w:rsidRPr="00E609D1" w:rsidRDefault="009949DD" w:rsidP="009949DD">
      <w:pPr>
        <w:spacing w:after="0" w:line="360" w:lineRule="auto"/>
        <w:ind w:firstLine="851"/>
        <w:jc w:val="both"/>
        <w:rPr>
          <w:sz w:val="28"/>
          <w:szCs w:val="28"/>
        </w:rPr>
      </w:pPr>
      <w:r w:rsidRPr="00E609D1">
        <w:rPr>
          <w:sz w:val="28"/>
          <w:szCs w:val="28"/>
        </w:rPr>
        <w:t>Важной формой самостоятельной работы являются аналитические обзоры</w:t>
      </w:r>
      <w:r w:rsidR="00F67275" w:rsidRPr="00E609D1">
        <w:rPr>
          <w:sz w:val="28"/>
          <w:szCs w:val="28"/>
        </w:rPr>
        <w:t>, аналитические записки</w:t>
      </w:r>
      <w:r w:rsidRPr="00E609D1">
        <w:rPr>
          <w:sz w:val="28"/>
          <w:szCs w:val="28"/>
        </w:rPr>
        <w:t xml:space="preserve">. Поскольку такая форма достаточно трудоемка, </w:t>
      </w:r>
      <w:r w:rsidRPr="00E609D1">
        <w:rPr>
          <w:sz w:val="28"/>
          <w:szCs w:val="28"/>
        </w:rPr>
        <w:lastRenderedPageBreak/>
        <w:t>то студенты выполняют ее группами</w:t>
      </w:r>
      <w:r w:rsidR="00F67275" w:rsidRPr="00E609D1">
        <w:rPr>
          <w:sz w:val="28"/>
          <w:szCs w:val="28"/>
        </w:rPr>
        <w:t xml:space="preserve"> (командами, ВТК</w:t>
      </w:r>
      <w:r w:rsidR="00B74442" w:rsidRPr="00E609D1">
        <w:rPr>
          <w:sz w:val="28"/>
          <w:szCs w:val="28"/>
        </w:rPr>
        <w:t>)</w:t>
      </w:r>
      <w:r w:rsidRPr="00E609D1">
        <w:rPr>
          <w:sz w:val="28"/>
          <w:szCs w:val="28"/>
        </w:rPr>
        <w:t>. Выполнение аналитических обзоров и эссе может учитываться как форма погашения задолженности по пропущенному семинару по уважительной причине.</w:t>
      </w:r>
    </w:p>
    <w:p w:rsidR="009949DD" w:rsidRPr="00E609D1" w:rsidRDefault="009949DD" w:rsidP="009949DD">
      <w:pPr>
        <w:spacing w:after="0" w:line="360" w:lineRule="auto"/>
        <w:ind w:firstLine="851"/>
        <w:jc w:val="both"/>
        <w:rPr>
          <w:sz w:val="28"/>
          <w:szCs w:val="28"/>
        </w:rPr>
      </w:pPr>
      <w:r w:rsidRPr="00E609D1">
        <w:rPr>
          <w:sz w:val="28"/>
          <w:szCs w:val="28"/>
        </w:rPr>
        <w:t xml:space="preserve">Результаты исследований должны быть апробированы и представлены общественности, поэтому в рамках НИР предусмотрена обязательная публикация научных статей и участие в конференциях. Студенту следует проконсультироваться с научным руководителем о выборе журнала для публикации, подготовить научную статью, получить одобрение и рецензию научного руководителя, подготовить другие </w:t>
      </w:r>
      <w:r w:rsidR="00B74442" w:rsidRPr="00E609D1">
        <w:rPr>
          <w:sz w:val="28"/>
          <w:szCs w:val="28"/>
        </w:rPr>
        <w:t>необходимые</w:t>
      </w:r>
      <w:r w:rsidRPr="00E609D1">
        <w:rPr>
          <w:sz w:val="28"/>
          <w:szCs w:val="28"/>
        </w:rPr>
        <w:t xml:space="preserve"> документы и представить их в издательство. Очное участие в конференциях, конкурсах позволяет отточить ораторское мастерство и искусство научной полемики, но студенты могут выбрать и заочную форму участия, предлагаемые многими научными центрами </w:t>
      </w:r>
      <w:r w:rsidR="001C6B90" w:rsidRPr="00E609D1">
        <w:rPr>
          <w:sz w:val="28"/>
          <w:szCs w:val="28"/>
        </w:rPr>
        <w:t>и вузами</w:t>
      </w:r>
      <w:r w:rsidRPr="00E609D1">
        <w:rPr>
          <w:sz w:val="28"/>
          <w:szCs w:val="28"/>
        </w:rPr>
        <w:t>.</w:t>
      </w:r>
    </w:p>
    <w:p w:rsidR="009949DD" w:rsidRPr="00E609D1" w:rsidRDefault="009949DD" w:rsidP="009949DD">
      <w:pPr>
        <w:spacing w:after="0" w:line="360" w:lineRule="auto"/>
        <w:ind w:firstLine="851"/>
        <w:jc w:val="both"/>
        <w:rPr>
          <w:sz w:val="28"/>
          <w:szCs w:val="28"/>
        </w:rPr>
      </w:pPr>
      <w:r w:rsidRPr="00E609D1">
        <w:rPr>
          <w:sz w:val="28"/>
          <w:szCs w:val="28"/>
        </w:rPr>
        <w:t xml:space="preserve">Обязательным условием аттестации студентов </w:t>
      </w:r>
      <w:r w:rsidR="00B74442" w:rsidRPr="00E609D1">
        <w:rPr>
          <w:sz w:val="28"/>
          <w:szCs w:val="28"/>
        </w:rPr>
        <w:t>на оценку</w:t>
      </w:r>
      <w:r w:rsidRPr="00E609D1">
        <w:rPr>
          <w:sz w:val="28"/>
          <w:szCs w:val="28"/>
        </w:rPr>
        <w:t xml:space="preserve"> </w:t>
      </w:r>
      <w:r w:rsidR="00B74442" w:rsidRPr="00E609D1">
        <w:rPr>
          <w:sz w:val="28"/>
          <w:szCs w:val="28"/>
        </w:rPr>
        <w:t>«</w:t>
      </w:r>
      <w:r w:rsidR="001C6B90" w:rsidRPr="00E609D1">
        <w:rPr>
          <w:sz w:val="28"/>
          <w:szCs w:val="28"/>
        </w:rPr>
        <w:t>отлично» является</w:t>
      </w:r>
      <w:r w:rsidRPr="00E609D1">
        <w:rPr>
          <w:sz w:val="28"/>
          <w:szCs w:val="28"/>
        </w:rPr>
        <w:t xml:space="preserve"> наличие опубликованных статей и участие в конкурсах и конференциях</w:t>
      </w:r>
      <w:r w:rsidR="00B74442" w:rsidRPr="00E609D1">
        <w:rPr>
          <w:sz w:val="28"/>
          <w:szCs w:val="28"/>
        </w:rPr>
        <w:t>, т.п</w:t>
      </w:r>
      <w:r w:rsidRPr="00E609D1">
        <w:rPr>
          <w:sz w:val="28"/>
          <w:szCs w:val="28"/>
        </w:rPr>
        <w:t>.</w:t>
      </w:r>
    </w:p>
    <w:p w:rsidR="001E4755" w:rsidRPr="00E609D1" w:rsidRDefault="005916DD" w:rsidP="001E4755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7" w:name="_Toc10119910"/>
      <w:r w:rsidRPr="00E609D1">
        <w:rPr>
          <w:rFonts w:ascii="Times New Roman" w:hAnsi="Times New Roman" w:cs="Times New Roman"/>
          <w:sz w:val="28"/>
          <w:szCs w:val="28"/>
        </w:rPr>
        <w:t>9.</w:t>
      </w:r>
      <w:r w:rsidR="001E4755" w:rsidRPr="00E609D1">
        <w:rPr>
          <w:rFonts w:ascii="Times New Roman" w:hAnsi="Times New Roman" w:cs="Times New Roman"/>
          <w:sz w:val="28"/>
          <w:szCs w:val="28"/>
        </w:rPr>
        <w:t>Описание материально-технической базы, необходимой для выполнения НИР</w:t>
      </w:r>
      <w:bookmarkEnd w:id="27"/>
    </w:p>
    <w:p w:rsidR="007E0400" w:rsidRPr="009949DD" w:rsidRDefault="00C15977" w:rsidP="00E37030">
      <w:pPr>
        <w:pStyle w:val="ab"/>
        <w:spacing w:after="0" w:line="360" w:lineRule="auto"/>
        <w:ind w:left="0" w:firstLine="851"/>
        <w:jc w:val="both"/>
        <w:rPr>
          <w:lang w:eastAsia="ru-RU"/>
        </w:rPr>
      </w:pPr>
      <w:r w:rsidRPr="00E609D1">
        <w:rPr>
          <w:sz w:val="28"/>
          <w:szCs w:val="28"/>
        </w:rPr>
        <w:t>Для выполнения</w:t>
      </w:r>
      <w:r w:rsidR="009949DD" w:rsidRPr="00E609D1">
        <w:rPr>
          <w:sz w:val="28"/>
          <w:szCs w:val="28"/>
        </w:rPr>
        <w:t xml:space="preserve"> НИР </w:t>
      </w:r>
      <w:r w:rsidR="00B74442" w:rsidRPr="00E609D1">
        <w:rPr>
          <w:sz w:val="28"/>
          <w:szCs w:val="28"/>
        </w:rPr>
        <w:t>в распоряжении студентов находятся</w:t>
      </w:r>
      <w:r w:rsidR="009949DD" w:rsidRPr="00E609D1">
        <w:rPr>
          <w:sz w:val="28"/>
          <w:szCs w:val="28"/>
        </w:rPr>
        <w:t xml:space="preserve"> компьютеры с подключением к сети Интернет, читальн</w:t>
      </w:r>
      <w:r w:rsidR="00B74442" w:rsidRPr="00E609D1">
        <w:rPr>
          <w:sz w:val="28"/>
          <w:szCs w:val="28"/>
        </w:rPr>
        <w:t>ые</w:t>
      </w:r>
      <w:r w:rsidR="009949DD" w:rsidRPr="00E609D1">
        <w:rPr>
          <w:sz w:val="28"/>
          <w:szCs w:val="28"/>
        </w:rPr>
        <w:t xml:space="preserve"> зал</w:t>
      </w:r>
      <w:r w:rsidR="00B74442" w:rsidRPr="00E609D1">
        <w:rPr>
          <w:sz w:val="28"/>
          <w:szCs w:val="28"/>
        </w:rPr>
        <w:t>ы</w:t>
      </w:r>
      <w:r w:rsidR="009949DD" w:rsidRPr="00E609D1">
        <w:rPr>
          <w:sz w:val="28"/>
          <w:szCs w:val="28"/>
        </w:rPr>
        <w:t xml:space="preserve">, доступ к библиотечным фондам с научной литературой по проблемам макроэкономики, </w:t>
      </w:r>
      <w:r w:rsidR="00B74442" w:rsidRPr="00E609D1">
        <w:rPr>
          <w:sz w:val="28"/>
          <w:szCs w:val="28"/>
        </w:rPr>
        <w:t>корпоративных</w:t>
      </w:r>
      <w:r w:rsidR="009949DD" w:rsidRPr="00E609D1">
        <w:rPr>
          <w:sz w:val="28"/>
          <w:szCs w:val="28"/>
        </w:rPr>
        <w:t xml:space="preserve"> финансов</w:t>
      </w:r>
      <w:r w:rsidR="00B74442" w:rsidRPr="00E609D1">
        <w:rPr>
          <w:sz w:val="28"/>
          <w:szCs w:val="28"/>
        </w:rPr>
        <w:t xml:space="preserve"> и стоимостной оценки</w:t>
      </w:r>
      <w:r w:rsidR="009949DD" w:rsidRPr="00E609D1">
        <w:rPr>
          <w:sz w:val="28"/>
          <w:szCs w:val="28"/>
        </w:rPr>
        <w:t>, доступ к электронной библиотеке диссертаций, авторефератов</w:t>
      </w:r>
      <w:r w:rsidR="00B74442" w:rsidRPr="00E609D1">
        <w:rPr>
          <w:sz w:val="28"/>
          <w:szCs w:val="28"/>
        </w:rPr>
        <w:t>, электронные базы данных</w:t>
      </w:r>
      <w:r w:rsidR="009949DD" w:rsidRPr="00E609D1">
        <w:rPr>
          <w:sz w:val="28"/>
          <w:szCs w:val="28"/>
        </w:rPr>
        <w:t>.</w:t>
      </w:r>
    </w:p>
    <w:sectPr w:rsidR="007E0400" w:rsidRPr="009949DD" w:rsidSect="00257F4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6012" w:rsidRDefault="006D6012" w:rsidP="008D2844">
      <w:pPr>
        <w:spacing w:after="0" w:line="240" w:lineRule="auto"/>
      </w:pPr>
      <w:r>
        <w:separator/>
      </w:r>
    </w:p>
  </w:endnote>
  <w:endnote w:type="continuationSeparator" w:id="0">
    <w:p w:rsidR="006D6012" w:rsidRDefault="006D6012" w:rsidP="008D2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Letter Gothic">
    <w:altName w:val="Courier New"/>
    <w:charset w:val="00"/>
    <w:family w:val="modern"/>
    <w:pitch w:val="fixed"/>
    <w:sig w:usb0="00000007" w:usb1="00000000" w:usb2="00000000" w:usb3="00000000" w:csb0="00000093" w:csb1="00000000"/>
  </w:font>
  <w:font w:name="Arial Unicode MS">
    <w:altName w:val="Malgun Gothic Semilight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7F48" w:rsidRDefault="00257F48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7C4C0C">
      <w:rPr>
        <w:noProof/>
      </w:rPr>
      <w:t>1</w:t>
    </w:r>
    <w:r>
      <w:rPr>
        <w:noProof/>
      </w:rPr>
      <w:fldChar w:fldCharType="end"/>
    </w:r>
  </w:p>
  <w:p w:rsidR="00257F48" w:rsidRDefault="00257F4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6012" w:rsidRDefault="006D6012" w:rsidP="008D2844">
      <w:pPr>
        <w:spacing w:after="0" w:line="240" w:lineRule="auto"/>
      </w:pPr>
      <w:r>
        <w:separator/>
      </w:r>
    </w:p>
  </w:footnote>
  <w:footnote w:type="continuationSeparator" w:id="0">
    <w:p w:rsidR="006D6012" w:rsidRDefault="006D6012" w:rsidP="008D2844">
      <w:pPr>
        <w:spacing w:after="0" w:line="240" w:lineRule="auto"/>
      </w:pPr>
      <w:r>
        <w:continuationSeparator/>
      </w:r>
    </w:p>
  </w:footnote>
  <w:footnote w:id="1">
    <w:p w:rsidR="00257F48" w:rsidRPr="001B0691" w:rsidRDefault="00257F48" w:rsidP="00257F48">
      <w:pPr>
        <w:pStyle w:val="af8"/>
      </w:pPr>
      <w:r w:rsidRPr="001B0691">
        <w:rPr>
          <w:rStyle w:val="af7"/>
        </w:rPr>
        <w:footnoteRef/>
      </w:r>
      <w:r w:rsidRPr="001B0691">
        <w:t xml:space="preserve"> Заполняется при реализации актуализированных ОС ВО ФУ  и ФГОС ВО3++</w:t>
      </w:r>
    </w:p>
  </w:footnote>
  <w:footnote w:id="2">
    <w:p w:rsidR="00257F48" w:rsidRPr="001B0691" w:rsidRDefault="00257F48" w:rsidP="00257F48">
      <w:pPr>
        <w:pStyle w:val="af8"/>
      </w:pPr>
      <w:r w:rsidRPr="001B0691">
        <w:rPr>
          <w:rStyle w:val="af7"/>
        </w:rPr>
        <w:footnoteRef/>
      </w:r>
      <w:r w:rsidRPr="001B0691">
        <w:t xml:space="preserve"> Владения формулируются только при реализации ОС ВО ФУ первого поколения и ФГОС ВО 3+  </w:t>
      </w:r>
    </w:p>
  </w:footnote>
  <w:footnote w:id="3">
    <w:p w:rsidR="0089249F" w:rsidRPr="00ED0C29" w:rsidRDefault="0089249F" w:rsidP="00E05728">
      <w:pPr>
        <w:pStyle w:val="af8"/>
      </w:pPr>
      <w:r w:rsidRPr="00ED0C29">
        <w:rPr>
          <w:rStyle w:val="af7"/>
        </w:rPr>
        <w:footnoteRef/>
      </w:r>
      <w:r w:rsidRPr="00ED0C29">
        <w:t xml:space="preserve"> </w:t>
      </w:r>
      <w:r w:rsidRPr="00ED0C29">
        <w:rPr>
          <w:rFonts w:eastAsia="Calibri"/>
        </w:rPr>
        <w:t>Перечень</w:t>
      </w:r>
      <w:r>
        <w:rPr>
          <w:rFonts w:eastAsia="Calibri"/>
        </w:rPr>
        <w:t xml:space="preserve"> </w:t>
      </w:r>
      <w:r w:rsidRPr="00ED0C29">
        <w:rPr>
          <w:rFonts w:eastAsia="Calibri"/>
        </w:rPr>
        <w:t xml:space="preserve">форм </w:t>
      </w:r>
      <w:r>
        <w:rPr>
          <w:rFonts w:eastAsia="Calibri"/>
        </w:rPr>
        <w:t>НИР</w:t>
      </w:r>
      <w:r w:rsidRPr="00ED0C29">
        <w:rPr>
          <w:rFonts w:eastAsia="Calibri"/>
        </w:rPr>
        <w:t xml:space="preserve"> для программ </w:t>
      </w:r>
      <w:r>
        <w:rPr>
          <w:rFonts w:eastAsia="Calibri"/>
        </w:rPr>
        <w:t>магистратуры</w:t>
      </w:r>
      <w:r w:rsidRPr="00ED0C29">
        <w:rPr>
          <w:rFonts w:eastAsia="Calibri"/>
        </w:rPr>
        <w:t xml:space="preserve"> устанавливается департаментом/ кафедрой.</w:t>
      </w:r>
    </w:p>
  </w:footnote>
  <w:footnote w:id="4">
    <w:p w:rsidR="0089249F" w:rsidRPr="00ED0C29" w:rsidRDefault="0089249F" w:rsidP="00E05728">
      <w:pPr>
        <w:pStyle w:val="af8"/>
      </w:pPr>
      <w:r>
        <w:rPr>
          <w:rStyle w:val="af7"/>
        </w:rPr>
        <w:footnoteRef/>
      </w:r>
      <w:r>
        <w:t xml:space="preserve"> </w:t>
      </w:r>
      <w:r w:rsidRPr="00ED0C29">
        <w:t>Департамент/кафедра предусматрива</w:t>
      </w:r>
      <w:r w:rsidRPr="00ED0C29">
        <w:rPr>
          <w:b/>
        </w:rPr>
        <w:t>е</w:t>
      </w:r>
      <w:r>
        <w:t>т</w:t>
      </w:r>
      <w:r w:rsidRPr="00ED0C29">
        <w:t xml:space="preserve"> вид отчетности по результатам выполнения форм </w:t>
      </w:r>
      <w:r>
        <w:t>НИР</w:t>
      </w:r>
    </w:p>
    <w:p w:rsidR="0089249F" w:rsidRDefault="0089249F" w:rsidP="00E05728">
      <w:pPr>
        <w:pStyle w:val="af8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A71A3"/>
    <w:multiLevelType w:val="multilevel"/>
    <w:tmpl w:val="C4FA42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8"/>
        <w:szCs w:val="28"/>
        <w:u w:val="none"/>
      </w:rPr>
    </w:lvl>
    <w:lvl w:ilvl="1">
      <w:start w:val="1"/>
      <w:numFmt w:val="decimal"/>
      <w:isLgl/>
      <w:lvlText w:val="%1.%2."/>
      <w:lvlJc w:val="left"/>
      <w:pPr>
        <w:ind w:left="123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3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5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1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1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72" w:hanging="2160"/>
      </w:pPr>
      <w:rPr>
        <w:rFonts w:hint="default"/>
      </w:rPr>
    </w:lvl>
  </w:abstractNum>
  <w:abstractNum w:abstractNumId="1" w15:restartNumberingAfterBreak="0">
    <w:nsid w:val="0289032F"/>
    <w:multiLevelType w:val="hybridMultilevel"/>
    <w:tmpl w:val="C58E6234"/>
    <w:lvl w:ilvl="0" w:tplc="6686BAF6">
      <w:start w:val="1"/>
      <w:numFmt w:val="bullet"/>
      <w:lvlText w:val="₋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07641BC"/>
    <w:multiLevelType w:val="hybridMultilevel"/>
    <w:tmpl w:val="FDCE5228"/>
    <w:lvl w:ilvl="0" w:tplc="6CC423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1C57439"/>
    <w:multiLevelType w:val="hybridMultilevel"/>
    <w:tmpl w:val="166C95AE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E629DD"/>
    <w:multiLevelType w:val="hybridMultilevel"/>
    <w:tmpl w:val="7E3E7E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8877F4"/>
    <w:multiLevelType w:val="hybridMultilevel"/>
    <w:tmpl w:val="B5D8B40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5F6341B"/>
    <w:multiLevelType w:val="hybridMultilevel"/>
    <w:tmpl w:val="04D82B3C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7F5A9B"/>
    <w:multiLevelType w:val="hybridMultilevel"/>
    <w:tmpl w:val="B5D8B40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1E92E45"/>
    <w:multiLevelType w:val="hybridMultilevel"/>
    <w:tmpl w:val="9A60D52C"/>
    <w:lvl w:ilvl="0" w:tplc="0419000F">
      <w:start w:val="1"/>
      <w:numFmt w:val="decimal"/>
      <w:lvlText w:val="%1."/>
      <w:lvlJc w:val="left"/>
      <w:pPr>
        <w:ind w:left="390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577396"/>
    <w:multiLevelType w:val="hybridMultilevel"/>
    <w:tmpl w:val="F7F89016"/>
    <w:lvl w:ilvl="0" w:tplc="3A8A46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716F54"/>
    <w:multiLevelType w:val="hybridMultilevel"/>
    <w:tmpl w:val="9790F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2B5A6E"/>
    <w:multiLevelType w:val="hybridMultilevel"/>
    <w:tmpl w:val="034263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9163D5"/>
    <w:multiLevelType w:val="hybridMultilevel"/>
    <w:tmpl w:val="39DE792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D6C53C8"/>
    <w:multiLevelType w:val="hybridMultilevel"/>
    <w:tmpl w:val="CAFA4EB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25B16E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5" w15:restartNumberingAfterBreak="0">
    <w:nsid w:val="3CB640FD"/>
    <w:multiLevelType w:val="hybridMultilevel"/>
    <w:tmpl w:val="B30A38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E073116"/>
    <w:multiLevelType w:val="multilevel"/>
    <w:tmpl w:val="C4FA42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8"/>
        <w:szCs w:val="28"/>
        <w:u w:val="none"/>
      </w:rPr>
    </w:lvl>
    <w:lvl w:ilvl="1">
      <w:start w:val="1"/>
      <w:numFmt w:val="decimal"/>
      <w:isLgl/>
      <w:lvlText w:val="%1.%2."/>
      <w:lvlJc w:val="left"/>
      <w:pPr>
        <w:ind w:left="123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3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5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1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1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72" w:hanging="2160"/>
      </w:pPr>
      <w:rPr>
        <w:rFonts w:hint="default"/>
      </w:rPr>
    </w:lvl>
  </w:abstractNum>
  <w:abstractNum w:abstractNumId="17" w15:restartNumberingAfterBreak="0">
    <w:nsid w:val="54A869C8"/>
    <w:multiLevelType w:val="hybridMultilevel"/>
    <w:tmpl w:val="BB623142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CA330C7"/>
    <w:multiLevelType w:val="hybridMultilevel"/>
    <w:tmpl w:val="F744A1FC"/>
    <w:lvl w:ilvl="0" w:tplc="51A0C2C8">
      <w:start w:val="1"/>
      <w:numFmt w:val="bullet"/>
      <w:pStyle w:val="a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ED67E63"/>
    <w:multiLevelType w:val="hybridMultilevel"/>
    <w:tmpl w:val="C7046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166841"/>
    <w:multiLevelType w:val="hybridMultilevel"/>
    <w:tmpl w:val="43E07A0A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18F8C2"/>
    <w:multiLevelType w:val="hybridMultilevel"/>
    <w:tmpl w:val="B554393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607E17D3"/>
    <w:multiLevelType w:val="hybridMultilevel"/>
    <w:tmpl w:val="523AF528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2E23652"/>
    <w:multiLevelType w:val="hybridMultilevel"/>
    <w:tmpl w:val="9E8E2682"/>
    <w:lvl w:ilvl="0" w:tplc="EE0497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5E01FD6"/>
    <w:multiLevelType w:val="hybridMultilevel"/>
    <w:tmpl w:val="002CE9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7C7667"/>
    <w:multiLevelType w:val="multilevel"/>
    <w:tmpl w:val="C4FA42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8"/>
        <w:szCs w:val="28"/>
        <w:u w:val="none"/>
      </w:rPr>
    </w:lvl>
    <w:lvl w:ilvl="1">
      <w:start w:val="1"/>
      <w:numFmt w:val="decimal"/>
      <w:isLgl/>
      <w:lvlText w:val="%1.%2."/>
      <w:lvlJc w:val="left"/>
      <w:pPr>
        <w:ind w:left="123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3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5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1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1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72" w:hanging="2160"/>
      </w:pPr>
      <w:rPr>
        <w:rFonts w:hint="default"/>
      </w:rPr>
    </w:lvl>
  </w:abstractNum>
  <w:abstractNum w:abstractNumId="26" w15:restartNumberingAfterBreak="0">
    <w:nsid w:val="6A936545"/>
    <w:multiLevelType w:val="hybridMultilevel"/>
    <w:tmpl w:val="DE52A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52051F"/>
    <w:multiLevelType w:val="hybridMultilevel"/>
    <w:tmpl w:val="39920D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6BE3366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</w:abstractNum>
  <w:abstractNum w:abstractNumId="29" w15:restartNumberingAfterBreak="0">
    <w:nsid w:val="729E35A8"/>
    <w:multiLevelType w:val="hybridMultilevel"/>
    <w:tmpl w:val="98FC886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 w15:restartNumberingAfterBreak="0">
    <w:nsid w:val="797D0993"/>
    <w:multiLevelType w:val="hybridMultilevel"/>
    <w:tmpl w:val="1E8C3EDA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C121C78"/>
    <w:multiLevelType w:val="hybridMultilevel"/>
    <w:tmpl w:val="D22C94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DCE0C89"/>
    <w:multiLevelType w:val="hybridMultilevel"/>
    <w:tmpl w:val="3E9AFCC6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27"/>
  </w:num>
  <w:num w:numId="4">
    <w:abstractNumId w:val="7"/>
  </w:num>
  <w:num w:numId="5">
    <w:abstractNumId w:val="13"/>
  </w:num>
  <w:num w:numId="6">
    <w:abstractNumId w:val="5"/>
  </w:num>
  <w:num w:numId="7">
    <w:abstractNumId w:val="18"/>
  </w:num>
  <w:num w:numId="8">
    <w:abstractNumId w:val="30"/>
  </w:num>
  <w:num w:numId="9">
    <w:abstractNumId w:val="22"/>
  </w:num>
  <w:num w:numId="10">
    <w:abstractNumId w:val="17"/>
  </w:num>
  <w:num w:numId="11">
    <w:abstractNumId w:val="32"/>
  </w:num>
  <w:num w:numId="12">
    <w:abstractNumId w:val="6"/>
  </w:num>
  <w:num w:numId="13">
    <w:abstractNumId w:val="20"/>
  </w:num>
  <w:num w:numId="14">
    <w:abstractNumId w:val="3"/>
  </w:num>
  <w:num w:numId="15">
    <w:abstractNumId w:val="18"/>
  </w:num>
  <w:num w:numId="16">
    <w:abstractNumId w:val="30"/>
  </w:num>
  <w:num w:numId="17">
    <w:abstractNumId w:val="22"/>
  </w:num>
  <w:num w:numId="18">
    <w:abstractNumId w:val="17"/>
  </w:num>
  <w:num w:numId="19">
    <w:abstractNumId w:val="32"/>
  </w:num>
  <w:num w:numId="20">
    <w:abstractNumId w:val="6"/>
  </w:num>
  <w:num w:numId="21">
    <w:abstractNumId w:val="20"/>
  </w:num>
  <w:num w:numId="22">
    <w:abstractNumId w:val="3"/>
  </w:num>
  <w:num w:numId="23">
    <w:abstractNumId w:val="26"/>
  </w:num>
  <w:num w:numId="24">
    <w:abstractNumId w:val="23"/>
  </w:num>
  <w:num w:numId="25">
    <w:abstractNumId w:val="21"/>
  </w:num>
  <w:num w:numId="26">
    <w:abstractNumId w:val="29"/>
  </w:num>
  <w:num w:numId="27">
    <w:abstractNumId w:val="28"/>
  </w:num>
  <w:num w:numId="28">
    <w:abstractNumId w:val="14"/>
  </w:num>
  <w:num w:numId="29">
    <w:abstractNumId w:val="24"/>
  </w:num>
  <w:num w:numId="30">
    <w:abstractNumId w:val="8"/>
  </w:num>
  <w:num w:numId="31">
    <w:abstractNumId w:val="9"/>
  </w:num>
  <w:num w:numId="32">
    <w:abstractNumId w:val="11"/>
  </w:num>
  <w:num w:numId="33">
    <w:abstractNumId w:val="2"/>
  </w:num>
  <w:num w:numId="34">
    <w:abstractNumId w:val="31"/>
  </w:num>
  <w:num w:numId="35">
    <w:abstractNumId w:val="19"/>
  </w:num>
  <w:num w:numId="36">
    <w:abstractNumId w:val="4"/>
  </w:num>
  <w:num w:numId="37">
    <w:abstractNumId w:val="0"/>
  </w:num>
  <w:num w:numId="38">
    <w:abstractNumId w:val="16"/>
  </w:num>
  <w:num w:numId="39">
    <w:abstractNumId w:val="25"/>
  </w:num>
  <w:num w:numId="40">
    <w:abstractNumId w:val="10"/>
  </w:num>
  <w:num w:numId="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8CB"/>
    <w:rsid w:val="00016E5D"/>
    <w:rsid w:val="000315C0"/>
    <w:rsid w:val="00035FBD"/>
    <w:rsid w:val="00044007"/>
    <w:rsid w:val="00044D7A"/>
    <w:rsid w:val="0004773D"/>
    <w:rsid w:val="00053284"/>
    <w:rsid w:val="00055DD1"/>
    <w:rsid w:val="00062AEF"/>
    <w:rsid w:val="00064E8A"/>
    <w:rsid w:val="00071870"/>
    <w:rsid w:val="0007191A"/>
    <w:rsid w:val="000A1E36"/>
    <w:rsid w:val="000A5052"/>
    <w:rsid w:val="000B0686"/>
    <w:rsid w:val="000B08FB"/>
    <w:rsid w:val="000B3945"/>
    <w:rsid w:val="000C3492"/>
    <w:rsid w:val="000F016D"/>
    <w:rsid w:val="000F0633"/>
    <w:rsid w:val="00102762"/>
    <w:rsid w:val="00110FCD"/>
    <w:rsid w:val="00113B5A"/>
    <w:rsid w:val="00123BED"/>
    <w:rsid w:val="0013761C"/>
    <w:rsid w:val="00157C63"/>
    <w:rsid w:val="001706F4"/>
    <w:rsid w:val="001732B4"/>
    <w:rsid w:val="001A0168"/>
    <w:rsid w:val="001A363B"/>
    <w:rsid w:val="001B5017"/>
    <w:rsid w:val="001C6B90"/>
    <w:rsid w:val="001D5132"/>
    <w:rsid w:val="001E4755"/>
    <w:rsid w:val="001E7249"/>
    <w:rsid w:val="0021067F"/>
    <w:rsid w:val="00217E1D"/>
    <w:rsid w:val="002223E2"/>
    <w:rsid w:val="00226E5E"/>
    <w:rsid w:val="00244858"/>
    <w:rsid w:val="00247698"/>
    <w:rsid w:val="00257F48"/>
    <w:rsid w:val="00270C62"/>
    <w:rsid w:val="00273FF8"/>
    <w:rsid w:val="00280E06"/>
    <w:rsid w:val="002A4E2A"/>
    <w:rsid w:val="002A4FDF"/>
    <w:rsid w:val="002A5C37"/>
    <w:rsid w:val="002B04F3"/>
    <w:rsid w:val="002C12AC"/>
    <w:rsid w:val="002C6005"/>
    <w:rsid w:val="002D469E"/>
    <w:rsid w:val="002E576F"/>
    <w:rsid w:val="002E7DF2"/>
    <w:rsid w:val="002F1D4E"/>
    <w:rsid w:val="002F7E54"/>
    <w:rsid w:val="00334808"/>
    <w:rsid w:val="00345325"/>
    <w:rsid w:val="003559AE"/>
    <w:rsid w:val="00357CE0"/>
    <w:rsid w:val="003620D0"/>
    <w:rsid w:val="003747BB"/>
    <w:rsid w:val="00382F0D"/>
    <w:rsid w:val="003A7F8F"/>
    <w:rsid w:val="003B5DF8"/>
    <w:rsid w:val="003C1BCC"/>
    <w:rsid w:val="003C2652"/>
    <w:rsid w:val="003C6925"/>
    <w:rsid w:val="003D2D6D"/>
    <w:rsid w:val="003E6A68"/>
    <w:rsid w:val="004018CB"/>
    <w:rsid w:val="00435C46"/>
    <w:rsid w:val="0044556D"/>
    <w:rsid w:val="00445D2D"/>
    <w:rsid w:val="004475B0"/>
    <w:rsid w:val="00450D91"/>
    <w:rsid w:val="004850E9"/>
    <w:rsid w:val="00494740"/>
    <w:rsid w:val="004B4EAE"/>
    <w:rsid w:val="004D31E4"/>
    <w:rsid w:val="004D525B"/>
    <w:rsid w:val="004F537D"/>
    <w:rsid w:val="005103D9"/>
    <w:rsid w:val="00510EFC"/>
    <w:rsid w:val="005113E3"/>
    <w:rsid w:val="0051463C"/>
    <w:rsid w:val="00515586"/>
    <w:rsid w:val="00516526"/>
    <w:rsid w:val="0051778E"/>
    <w:rsid w:val="0051792E"/>
    <w:rsid w:val="00536124"/>
    <w:rsid w:val="00540758"/>
    <w:rsid w:val="00542047"/>
    <w:rsid w:val="005456A0"/>
    <w:rsid w:val="00563785"/>
    <w:rsid w:val="0058242E"/>
    <w:rsid w:val="00583485"/>
    <w:rsid w:val="005916DD"/>
    <w:rsid w:val="005921B9"/>
    <w:rsid w:val="005B3DA8"/>
    <w:rsid w:val="005D6B6C"/>
    <w:rsid w:val="00610DC5"/>
    <w:rsid w:val="0061253A"/>
    <w:rsid w:val="006131BE"/>
    <w:rsid w:val="006146A4"/>
    <w:rsid w:val="0063115F"/>
    <w:rsid w:val="006325CC"/>
    <w:rsid w:val="00632E4E"/>
    <w:rsid w:val="00636438"/>
    <w:rsid w:val="00637817"/>
    <w:rsid w:val="0065132A"/>
    <w:rsid w:val="00665ABB"/>
    <w:rsid w:val="006758E5"/>
    <w:rsid w:val="00685A18"/>
    <w:rsid w:val="006906EF"/>
    <w:rsid w:val="0069624D"/>
    <w:rsid w:val="006A5F04"/>
    <w:rsid w:val="006B0198"/>
    <w:rsid w:val="006B7395"/>
    <w:rsid w:val="006C57E4"/>
    <w:rsid w:val="006C6AF2"/>
    <w:rsid w:val="006C78D4"/>
    <w:rsid w:val="006D6012"/>
    <w:rsid w:val="006D67A2"/>
    <w:rsid w:val="006E5CB3"/>
    <w:rsid w:val="00701C33"/>
    <w:rsid w:val="00711A9A"/>
    <w:rsid w:val="007147C1"/>
    <w:rsid w:val="00726626"/>
    <w:rsid w:val="007321B9"/>
    <w:rsid w:val="00747BF4"/>
    <w:rsid w:val="007536D0"/>
    <w:rsid w:val="007731B6"/>
    <w:rsid w:val="00777A2D"/>
    <w:rsid w:val="00785F8D"/>
    <w:rsid w:val="00794D80"/>
    <w:rsid w:val="00795181"/>
    <w:rsid w:val="007A40F5"/>
    <w:rsid w:val="007A715B"/>
    <w:rsid w:val="007C4C0C"/>
    <w:rsid w:val="007E0400"/>
    <w:rsid w:val="007E40E9"/>
    <w:rsid w:val="0080351A"/>
    <w:rsid w:val="00810951"/>
    <w:rsid w:val="00812452"/>
    <w:rsid w:val="00814B7A"/>
    <w:rsid w:val="0083447E"/>
    <w:rsid w:val="0083503D"/>
    <w:rsid w:val="00837DDA"/>
    <w:rsid w:val="00857DD6"/>
    <w:rsid w:val="00860560"/>
    <w:rsid w:val="0087630D"/>
    <w:rsid w:val="00887340"/>
    <w:rsid w:val="0089249F"/>
    <w:rsid w:val="008B3CAD"/>
    <w:rsid w:val="008C42F6"/>
    <w:rsid w:val="008D2844"/>
    <w:rsid w:val="008D53DA"/>
    <w:rsid w:val="008E03D8"/>
    <w:rsid w:val="008E0570"/>
    <w:rsid w:val="008E609C"/>
    <w:rsid w:val="008F222B"/>
    <w:rsid w:val="0090037C"/>
    <w:rsid w:val="00902804"/>
    <w:rsid w:val="0093570E"/>
    <w:rsid w:val="00944B2C"/>
    <w:rsid w:val="00945AF7"/>
    <w:rsid w:val="00956D03"/>
    <w:rsid w:val="009607BC"/>
    <w:rsid w:val="009766E5"/>
    <w:rsid w:val="0098304A"/>
    <w:rsid w:val="009949DD"/>
    <w:rsid w:val="009A359A"/>
    <w:rsid w:val="009A4D8D"/>
    <w:rsid w:val="009B5A26"/>
    <w:rsid w:val="009B66CF"/>
    <w:rsid w:val="009B71D9"/>
    <w:rsid w:val="009C3024"/>
    <w:rsid w:val="009C4840"/>
    <w:rsid w:val="009D2819"/>
    <w:rsid w:val="009E41D4"/>
    <w:rsid w:val="009E533B"/>
    <w:rsid w:val="00A02512"/>
    <w:rsid w:val="00A04647"/>
    <w:rsid w:val="00A13206"/>
    <w:rsid w:val="00A164BF"/>
    <w:rsid w:val="00A17813"/>
    <w:rsid w:val="00A31D22"/>
    <w:rsid w:val="00A35806"/>
    <w:rsid w:val="00A47018"/>
    <w:rsid w:val="00A611F4"/>
    <w:rsid w:val="00A71426"/>
    <w:rsid w:val="00A725AD"/>
    <w:rsid w:val="00A80B63"/>
    <w:rsid w:val="00A836C1"/>
    <w:rsid w:val="00A8784B"/>
    <w:rsid w:val="00A9042A"/>
    <w:rsid w:val="00A918B8"/>
    <w:rsid w:val="00A9329C"/>
    <w:rsid w:val="00A95436"/>
    <w:rsid w:val="00AA06DA"/>
    <w:rsid w:val="00AA133E"/>
    <w:rsid w:val="00AA7916"/>
    <w:rsid w:val="00AB3D4E"/>
    <w:rsid w:val="00AB7A0D"/>
    <w:rsid w:val="00AC0B8C"/>
    <w:rsid w:val="00AC5CC3"/>
    <w:rsid w:val="00AD01F8"/>
    <w:rsid w:val="00AE3080"/>
    <w:rsid w:val="00AF241D"/>
    <w:rsid w:val="00AF2579"/>
    <w:rsid w:val="00B0508B"/>
    <w:rsid w:val="00B2037B"/>
    <w:rsid w:val="00B322AA"/>
    <w:rsid w:val="00B47271"/>
    <w:rsid w:val="00B62A42"/>
    <w:rsid w:val="00B6367D"/>
    <w:rsid w:val="00B74442"/>
    <w:rsid w:val="00B77551"/>
    <w:rsid w:val="00B80D70"/>
    <w:rsid w:val="00B874D8"/>
    <w:rsid w:val="00B95D3C"/>
    <w:rsid w:val="00B96FF5"/>
    <w:rsid w:val="00BA25A4"/>
    <w:rsid w:val="00BA79BE"/>
    <w:rsid w:val="00BB0265"/>
    <w:rsid w:val="00BD5047"/>
    <w:rsid w:val="00BD7C26"/>
    <w:rsid w:val="00BE049D"/>
    <w:rsid w:val="00BF2C25"/>
    <w:rsid w:val="00BF3361"/>
    <w:rsid w:val="00BF41D8"/>
    <w:rsid w:val="00C01393"/>
    <w:rsid w:val="00C02AC9"/>
    <w:rsid w:val="00C048C5"/>
    <w:rsid w:val="00C054DB"/>
    <w:rsid w:val="00C136DF"/>
    <w:rsid w:val="00C13B78"/>
    <w:rsid w:val="00C15977"/>
    <w:rsid w:val="00C34FD9"/>
    <w:rsid w:val="00C420AD"/>
    <w:rsid w:val="00C422BB"/>
    <w:rsid w:val="00C4240B"/>
    <w:rsid w:val="00C42B03"/>
    <w:rsid w:val="00C43E85"/>
    <w:rsid w:val="00C45394"/>
    <w:rsid w:val="00C506B4"/>
    <w:rsid w:val="00C50C7C"/>
    <w:rsid w:val="00C643CD"/>
    <w:rsid w:val="00C82E5A"/>
    <w:rsid w:val="00CA0C33"/>
    <w:rsid w:val="00CB2E6A"/>
    <w:rsid w:val="00CB59F8"/>
    <w:rsid w:val="00CD0078"/>
    <w:rsid w:val="00CD3B35"/>
    <w:rsid w:val="00CF3A2E"/>
    <w:rsid w:val="00D07675"/>
    <w:rsid w:val="00D07FF3"/>
    <w:rsid w:val="00D1744D"/>
    <w:rsid w:val="00D32E11"/>
    <w:rsid w:val="00D4761F"/>
    <w:rsid w:val="00D47AB4"/>
    <w:rsid w:val="00D63B60"/>
    <w:rsid w:val="00D65915"/>
    <w:rsid w:val="00D66944"/>
    <w:rsid w:val="00D80B52"/>
    <w:rsid w:val="00D818D7"/>
    <w:rsid w:val="00D92895"/>
    <w:rsid w:val="00D93441"/>
    <w:rsid w:val="00DA2996"/>
    <w:rsid w:val="00DA32A5"/>
    <w:rsid w:val="00DB5EB0"/>
    <w:rsid w:val="00DD7764"/>
    <w:rsid w:val="00DE7FA8"/>
    <w:rsid w:val="00DF2AD8"/>
    <w:rsid w:val="00DF303B"/>
    <w:rsid w:val="00E0186C"/>
    <w:rsid w:val="00E108AF"/>
    <w:rsid w:val="00E134D8"/>
    <w:rsid w:val="00E16300"/>
    <w:rsid w:val="00E21254"/>
    <w:rsid w:val="00E22B27"/>
    <w:rsid w:val="00E24D8E"/>
    <w:rsid w:val="00E26FE9"/>
    <w:rsid w:val="00E34A1E"/>
    <w:rsid w:val="00E36D4B"/>
    <w:rsid w:val="00E37030"/>
    <w:rsid w:val="00E421D8"/>
    <w:rsid w:val="00E43445"/>
    <w:rsid w:val="00E43A6E"/>
    <w:rsid w:val="00E51C8B"/>
    <w:rsid w:val="00E609D1"/>
    <w:rsid w:val="00E619CD"/>
    <w:rsid w:val="00E67B76"/>
    <w:rsid w:val="00E67C2C"/>
    <w:rsid w:val="00E70255"/>
    <w:rsid w:val="00E7217C"/>
    <w:rsid w:val="00E72D55"/>
    <w:rsid w:val="00E773CA"/>
    <w:rsid w:val="00E777B6"/>
    <w:rsid w:val="00E80200"/>
    <w:rsid w:val="00E9132D"/>
    <w:rsid w:val="00E925B3"/>
    <w:rsid w:val="00E92B7F"/>
    <w:rsid w:val="00EA2C9E"/>
    <w:rsid w:val="00EA314B"/>
    <w:rsid w:val="00EB2C34"/>
    <w:rsid w:val="00EB3E78"/>
    <w:rsid w:val="00EE0B8A"/>
    <w:rsid w:val="00EF2DA8"/>
    <w:rsid w:val="00EF42DA"/>
    <w:rsid w:val="00EF4C27"/>
    <w:rsid w:val="00F20685"/>
    <w:rsid w:val="00F20A34"/>
    <w:rsid w:val="00F30136"/>
    <w:rsid w:val="00F503BF"/>
    <w:rsid w:val="00F52F2A"/>
    <w:rsid w:val="00F55C03"/>
    <w:rsid w:val="00F568A7"/>
    <w:rsid w:val="00F6380F"/>
    <w:rsid w:val="00F67275"/>
    <w:rsid w:val="00F71F73"/>
    <w:rsid w:val="00F72888"/>
    <w:rsid w:val="00F75E07"/>
    <w:rsid w:val="00F90092"/>
    <w:rsid w:val="00F90FA1"/>
    <w:rsid w:val="00FA5574"/>
    <w:rsid w:val="00FB1FDC"/>
    <w:rsid w:val="00FD67FE"/>
    <w:rsid w:val="00FF7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508796"/>
  <w15:docId w15:val="{26C14853-4999-4168-9B64-3D9562D35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E576F"/>
    <w:pPr>
      <w:spacing w:after="200" w:line="276" w:lineRule="auto"/>
    </w:pPr>
    <w:rPr>
      <w:sz w:val="24"/>
      <w:szCs w:val="24"/>
      <w:lang w:eastAsia="en-US"/>
    </w:rPr>
  </w:style>
  <w:style w:type="paragraph" w:styleId="1">
    <w:name w:val="heading 1"/>
    <w:basedOn w:val="a0"/>
    <w:next w:val="a0"/>
    <w:link w:val="10"/>
    <w:qFormat/>
    <w:rsid w:val="00D818D7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D818D7"/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a4">
    <w:name w:val="header"/>
    <w:basedOn w:val="a0"/>
    <w:link w:val="a5"/>
    <w:uiPriority w:val="99"/>
    <w:rsid w:val="008D2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8D2844"/>
  </w:style>
  <w:style w:type="paragraph" w:styleId="a6">
    <w:name w:val="footer"/>
    <w:basedOn w:val="a0"/>
    <w:link w:val="a7"/>
    <w:uiPriority w:val="99"/>
    <w:rsid w:val="008D2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8D2844"/>
  </w:style>
  <w:style w:type="table" w:styleId="a8">
    <w:name w:val="Table Grid"/>
    <w:basedOn w:val="a2"/>
    <w:uiPriority w:val="59"/>
    <w:rsid w:val="00A932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0"/>
    <w:link w:val="aa"/>
    <w:uiPriority w:val="99"/>
    <w:semiHidden/>
    <w:rsid w:val="00A836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A836C1"/>
    <w:rPr>
      <w:rFonts w:ascii="Segoe UI" w:hAnsi="Segoe UI" w:cs="Segoe UI"/>
      <w:sz w:val="18"/>
      <w:szCs w:val="18"/>
    </w:rPr>
  </w:style>
  <w:style w:type="paragraph" w:styleId="ab">
    <w:name w:val="List Paragraph"/>
    <w:basedOn w:val="a0"/>
    <w:uiPriority w:val="34"/>
    <w:qFormat/>
    <w:rsid w:val="00C420AD"/>
    <w:pPr>
      <w:ind w:left="720"/>
    </w:pPr>
  </w:style>
  <w:style w:type="character" w:styleId="ac">
    <w:name w:val="annotation reference"/>
    <w:basedOn w:val="a1"/>
    <w:uiPriority w:val="99"/>
    <w:semiHidden/>
    <w:unhideWhenUsed/>
    <w:rsid w:val="001D5132"/>
    <w:rPr>
      <w:sz w:val="16"/>
      <w:szCs w:val="16"/>
    </w:rPr>
  </w:style>
  <w:style w:type="paragraph" w:styleId="ad">
    <w:name w:val="annotation text"/>
    <w:basedOn w:val="a0"/>
    <w:link w:val="ae"/>
    <w:uiPriority w:val="99"/>
    <w:unhideWhenUsed/>
    <w:rsid w:val="001D5132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1"/>
    <w:link w:val="ad"/>
    <w:uiPriority w:val="99"/>
    <w:rsid w:val="001D5132"/>
    <w:rPr>
      <w:lang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D5132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1D5132"/>
    <w:rPr>
      <w:b/>
      <w:bCs/>
      <w:lang w:eastAsia="en-US"/>
    </w:rPr>
  </w:style>
  <w:style w:type="paragraph" w:styleId="2">
    <w:name w:val="Body Text Indent 2"/>
    <w:basedOn w:val="a0"/>
    <w:link w:val="20"/>
    <w:semiHidden/>
    <w:unhideWhenUsed/>
    <w:rsid w:val="00B47271"/>
    <w:pPr>
      <w:spacing w:after="0" w:line="240" w:lineRule="auto"/>
      <w:ind w:firstLine="709"/>
      <w:jc w:val="both"/>
    </w:pPr>
    <w:rPr>
      <w:rFonts w:eastAsia="Times New Roman"/>
      <w:lang w:eastAsia="ru-RU"/>
    </w:rPr>
  </w:style>
  <w:style w:type="character" w:customStyle="1" w:styleId="20">
    <w:name w:val="Основной текст с отступом 2 Знак"/>
    <w:basedOn w:val="a1"/>
    <w:link w:val="2"/>
    <w:semiHidden/>
    <w:rsid w:val="00B47271"/>
    <w:rPr>
      <w:rFonts w:eastAsia="Times New Roman"/>
      <w:sz w:val="24"/>
      <w:szCs w:val="24"/>
    </w:rPr>
  </w:style>
  <w:style w:type="paragraph" w:customStyle="1" w:styleId="a">
    <w:name w:val="Маркированный."/>
    <w:basedOn w:val="a0"/>
    <w:rsid w:val="00B47271"/>
    <w:pPr>
      <w:numPr>
        <w:numId w:val="7"/>
      </w:numPr>
      <w:spacing w:after="0" w:line="240" w:lineRule="auto"/>
    </w:pPr>
    <w:rPr>
      <w:szCs w:val="22"/>
    </w:rPr>
  </w:style>
  <w:style w:type="paragraph" w:styleId="af1">
    <w:name w:val="TOC Heading"/>
    <w:basedOn w:val="1"/>
    <w:next w:val="a0"/>
    <w:uiPriority w:val="39"/>
    <w:semiHidden/>
    <w:unhideWhenUsed/>
    <w:qFormat/>
    <w:rsid w:val="009A4D8D"/>
    <w:pPr>
      <w:keepLines/>
      <w:widowControl/>
      <w:autoSpaceDE/>
      <w:autoSpaceDN/>
      <w:adjustRightInd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1">
    <w:name w:val="toc 1"/>
    <w:basedOn w:val="a0"/>
    <w:next w:val="a0"/>
    <w:autoRedefine/>
    <w:uiPriority w:val="39"/>
    <w:unhideWhenUsed/>
    <w:rsid w:val="008E03D8"/>
    <w:pPr>
      <w:tabs>
        <w:tab w:val="right" w:leader="dot" w:pos="10065"/>
      </w:tabs>
      <w:spacing w:after="100"/>
    </w:pPr>
  </w:style>
  <w:style w:type="character" w:styleId="af2">
    <w:name w:val="Hyperlink"/>
    <w:basedOn w:val="a1"/>
    <w:uiPriority w:val="99"/>
    <w:unhideWhenUsed/>
    <w:rsid w:val="009A4D8D"/>
    <w:rPr>
      <w:color w:val="0000FF" w:themeColor="hyperlink"/>
      <w:u w:val="single"/>
    </w:rPr>
  </w:style>
  <w:style w:type="paragraph" w:styleId="af3">
    <w:name w:val="Body Text"/>
    <w:basedOn w:val="a0"/>
    <w:link w:val="af4"/>
    <w:uiPriority w:val="99"/>
    <w:semiHidden/>
    <w:unhideWhenUsed/>
    <w:rsid w:val="003C2652"/>
    <w:pPr>
      <w:spacing w:after="120"/>
    </w:pPr>
  </w:style>
  <w:style w:type="character" w:customStyle="1" w:styleId="af4">
    <w:name w:val="Основной текст Знак"/>
    <w:basedOn w:val="a1"/>
    <w:link w:val="af3"/>
    <w:uiPriority w:val="99"/>
    <w:semiHidden/>
    <w:rsid w:val="003C2652"/>
    <w:rPr>
      <w:sz w:val="24"/>
      <w:szCs w:val="24"/>
      <w:lang w:eastAsia="en-US"/>
    </w:rPr>
  </w:style>
  <w:style w:type="paragraph" w:styleId="af5">
    <w:name w:val="Normal (Web)"/>
    <w:basedOn w:val="a0"/>
    <w:uiPriority w:val="99"/>
    <w:rsid w:val="003C2652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Default">
    <w:name w:val="Default"/>
    <w:rsid w:val="003C2652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character" w:customStyle="1" w:styleId="btitle1">
    <w:name w:val="btitle1"/>
    <w:rsid w:val="003C2652"/>
    <w:rPr>
      <w:b/>
      <w:bCs/>
    </w:rPr>
  </w:style>
  <w:style w:type="character" w:customStyle="1" w:styleId="bauthor1">
    <w:name w:val="bauthor1"/>
    <w:rsid w:val="003C2652"/>
    <w:rPr>
      <w:i/>
      <w:iCs/>
    </w:rPr>
  </w:style>
  <w:style w:type="paragraph" w:customStyle="1" w:styleId="l">
    <w:name w:val="l"/>
    <w:basedOn w:val="a0"/>
    <w:rsid w:val="003C2652"/>
    <w:pPr>
      <w:spacing w:before="15" w:after="15" w:line="240" w:lineRule="auto"/>
      <w:ind w:left="15" w:right="15"/>
    </w:pPr>
    <w:rPr>
      <w:rFonts w:eastAsia="Times New Roman"/>
      <w:lang w:eastAsia="ru-RU"/>
    </w:rPr>
  </w:style>
  <w:style w:type="character" w:customStyle="1" w:styleId="hl">
    <w:name w:val="hl"/>
    <w:basedOn w:val="a1"/>
    <w:rsid w:val="003C2652"/>
  </w:style>
  <w:style w:type="paragraph" w:customStyle="1" w:styleId="12">
    <w:name w:val="Стиль1"/>
    <w:basedOn w:val="1"/>
    <w:link w:val="13"/>
    <w:qFormat/>
    <w:rsid w:val="007E0400"/>
    <w:pPr>
      <w:autoSpaceDE/>
      <w:autoSpaceDN/>
      <w:adjustRightInd/>
      <w:spacing w:before="0" w:after="0" w:line="360" w:lineRule="auto"/>
      <w:jc w:val="both"/>
    </w:pPr>
    <w:rPr>
      <w:rFonts w:ascii="Times New Roman" w:hAnsi="Times New Roman" w:cs="Times New Roman"/>
      <w:bCs w:val="0"/>
      <w:kern w:val="0"/>
      <w:sz w:val="28"/>
      <w:szCs w:val="28"/>
      <w:lang w:val="x-none" w:eastAsia="x-none"/>
    </w:rPr>
  </w:style>
  <w:style w:type="character" w:customStyle="1" w:styleId="13">
    <w:name w:val="Стиль1 Знак"/>
    <w:link w:val="12"/>
    <w:rsid w:val="007E0400"/>
    <w:rPr>
      <w:rFonts w:eastAsia="Times New Roman"/>
      <w:b/>
      <w:sz w:val="28"/>
      <w:szCs w:val="28"/>
      <w:lang w:val="x-none" w:eastAsia="x-none"/>
    </w:rPr>
  </w:style>
  <w:style w:type="paragraph" w:customStyle="1" w:styleId="14">
    <w:name w:val="Обычный1"/>
    <w:rsid w:val="009C4840"/>
    <w:pPr>
      <w:spacing w:before="100" w:after="100"/>
    </w:pPr>
    <w:rPr>
      <w:rFonts w:eastAsia="Times New Roman"/>
      <w:color w:val="000000"/>
      <w:sz w:val="24"/>
      <w:szCs w:val="24"/>
      <w:lang w:eastAsia="en-US"/>
    </w:rPr>
  </w:style>
  <w:style w:type="paragraph" w:styleId="af6">
    <w:name w:val="No Spacing"/>
    <w:uiPriority w:val="1"/>
    <w:qFormat/>
    <w:rsid w:val="00257F48"/>
    <w:rPr>
      <w:rFonts w:ascii="Letter Gothic" w:eastAsia="Times New Roman" w:hAnsi="Letter Gothic" w:cs="Arial Unicode MS"/>
      <w:sz w:val="28"/>
      <w:szCs w:val="24"/>
    </w:rPr>
  </w:style>
  <w:style w:type="character" w:styleId="af7">
    <w:name w:val="footnote reference"/>
    <w:rsid w:val="00257F48"/>
    <w:rPr>
      <w:rFonts w:cs="Times New Roman"/>
      <w:vertAlign w:val="superscript"/>
    </w:rPr>
  </w:style>
  <w:style w:type="paragraph" w:styleId="af8">
    <w:name w:val="footnote text"/>
    <w:aliases w:val="Знак Знак Знак Знак,Знак Знак Знак,Текст сноски Знак1 Знак,Текст сноски Знак Знак Знак,Footnote Text Char Знак Знак,Footnote Text Char Знак,Текст сноски-FN,Oaeno niinee-FN,Oaeno niinee Ciae,Table_Footnote_last,Текст сноски Знак1, Знак,Char"/>
    <w:basedOn w:val="a0"/>
    <w:link w:val="af9"/>
    <w:uiPriority w:val="99"/>
    <w:rsid w:val="00257F48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9">
    <w:name w:val="Текст сноски Знак"/>
    <w:aliases w:val="Знак Знак Знак Знак Знак,Знак Знак Знак Знак1,Текст сноски Знак1 Знак Знак,Текст сноски Знак Знак Знак Знак,Footnote Text Char Знак Знак Знак,Footnote Text Char Знак Знак1,Текст сноски-FN Знак,Oaeno niinee-FN Знак, Знак Знак,Char Знак"/>
    <w:basedOn w:val="a1"/>
    <w:link w:val="af8"/>
    <w:uiPriority w:val="99"/>
    <w:rsid w:val="00257F48"/>
    <w:rPr>
      <w:rFonts w:eastAsia="Times New Roman"/>
    </w:rPr>
  </w:style>
  <w:style w:type="paragraph" w:customStyle="1" w:styleId="ConsPlusNormal">
    <w:name w:val="ConsPlusNormal"/>
    <w:rsid w:val="00257F48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table" w:customStyle="1" w:styleId="21">
    <w:name w:val="Сетка таблицы2"/>
    <w:basedOn w:val="a2"/>
    <w:next w:val="a8"/>
    <w:uiPriority w:val="59"/>
    <w:rsid w:val="00257F4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Emphasis"/>
    <w:uiPriority w:val="99"/>
    <w:qFormat/>
    <w:rsid w:val="002A4E2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12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minfin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ma-journal.ru" TargetMode="External"/><Relationship Id="rId17" Type="http://schemas.openxmlformats.org/officeDocument/2006/relationships/hyperlink" Target="http://www.mecex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cbr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k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se.ru" TargetMode="External"/><Relationship Id="rId10" Type="http://schemas.openxmlformats.org/officeDocument/2006/relationships/hyperlink" Target="http://www.bloomberg.com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znanium.com/catalog/product/912796" TargetMode="External"/><Relationship Id="rId14" Type="http://schemas.openxmlformats.org/officeDocument/2006/relationships/hyperlink" Target="http://www.fedcom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F7D9BA-CAE5-4644-B62F-C000D5705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4150</Words>
  <Characters>23657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образования</vt:lpstr>
    </vt:vector>
  </TitlesOfParts>
  <Company/>
  <LinksUpToDate>false</LinksUpToDate>
  <CharactersWithSpaces>27752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образования</dc:title>
  <dc:creator>Екатерина</dc:creator>
  <cp:lastModifiedBy>Иванова Карина Николаевна</cp:lastModifiedBy>
  <cp:revision>2</cp:revision>
  <cp:lastPrinted>2016-06-29T11:25:00Z</cp:lastPrinted>
  <dcterms:created xsi:type="dcterms:W3CDTF">2024-02-05T11:48:00Z</dcterms:created>
  <dcterms:modified xsi:type="dcterms:W3CDTF">2024-02-05T11:48:00Z</dcterms:modified>
</cp:coreProperties>
</file>